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A3" w:rsidRDefault="008D2CA3" w:rsidP="008D2CA3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</w:p>
    <w:p w:rsidR="008D2CA3" w:rsidRPr="0060387B" w:rsidRDefault="008D2CA3" w:rsidP="008D2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87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D2CA3" w:rsidRPr="0060387B" w:rsidRDefault="008D2CA3" w:rsidP="008D2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87B">
        <w:rPr>
          <w:rFonts w:ascii="Times New Roman" w:hAnsi="Times New Roman" w:cs="Times New Roman"/>
          <w:sz w:val="28"/>
          <w:szCs w:val="28"/>
        </w:rPr>
        <w:t>Корёжская основная общеобразовательная школа</w:t>
      </w:r>
    </w:p>
    <w:p w:rsidR="008D2CA3" w:rsidRDefault="008D2CA3" w:rsidP="008D2CA3">
      <w:pPr>
        <w:spacing w:line="240" w:lineRule="auto"/>
        <w:jc w:val="center"/>
        <w:rPr>
          <w:sz w:val="28"/>
          <w:szCs w:val="28"/>
        </w:rPr>
      </w:pPr>
      <w:r w:rsidRPr="0060387B">
        <w:rPr>
          <w:rFonts w:ascii="Times New Roman" w:hAnsi="Times New Roman" w:cs="Times New Roman"/>
          <w:sz w:val="28"/>
          <w:szCs w:val="28"/>
        </w:rPr>
        <w:t>Буйского муниципального района Костромской области</w:t>
      </w:r>
    </w:p>
    <w:p w:rsid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</w:p>
    <w:p w:rsid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</w:p>
    <w:p w:rsidR="008D2CA3" w:rsidRP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eastAsia="ru-RU"/>
        </w:rPr>
      </w:pPr>
    </w:p>
    <w:p w:rsidR="008D2CA3" w:rsidRP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eastAsia="ru-RU"/>
        </w:rPr>
      </w:pPr>
      <w:r w:rsidRPr="008D2CA3"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eastAsia="ru-RU"/>
        </w:rPr>
        <w:t xml:space="preserve">Из опыта использования цифрового интерактивного </w:t>
      </w:r>
    </w:p>
    <w:p w:rsidR="008D2CA3" w:rsidRP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eastAsia="ru-RU"/>
        </w:rPr>
      </w:pPr>
      <w:r w:rsidRPr="008D2CA3"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eastAsia="ru-RU"/>
        </w:rPr>
        <w:t>оборудования в педагогической практике.</w:t>
      </w:r>
    </w:p>
    <w:p w:rsid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</w:p>
    <w:p w:rsid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</w:p>
    <w:p w:rsid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</w:p>
    <w:p w:rsid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</w:p>
    <w:p w:rsid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</w:p>
    <w:p w:rsid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</w:p>
    <w:p w:rsidR="008D2CA3" w:rsidRP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</w:p>
    <w:p w:rsidR="008D2CA3" w:rsidRDefault="008D2CA3" w:rsidP="008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  <w:t>Учитель: Е. Ф. Разгуляева, учитель математики, физики и информатики, вторая квалификационная категория</w:t>
      </w:r>
    </w:p>
    <w:p w:rsidR="00690EB4" w:rsidRDefault="00690EB4" w:rsidP="008D2CA3">
      <w:pPr>
        <w:jc w:val="center"/>
        <w:rPr>
          <w:rFonts w:ascii="Times New Roman" w:hAnsi="Times New Roman" w:cs="Times New Roman"/>
          <w:color w:val="000000" w:themeColor="text1"/>
          <w:sz w:val="36"/>
        </w:rPr>
      </w:pPr>
    </w:p>
    <w:p w:rsidR="008D2CA3" w:rsidRDefault="008D2CA3" w:rsidP="008D2CA3">
      <w:pPr>
        <w:jc w:val="center"/>
        <w:rPr>
          <w:rFonts w:ascii="Times New Roman" w:hAnsi="Times New Roman" w:cs="Times New Roman"/>
          <w:color w:val="000000" w:themeColor="text1"/>
          <w:sz w:val="36"/>
        </w:rPr>
      </w:pPr>
    </w:p>
    <w:p w:rsidR="008D2CA3" w:rsidRDefault="008D2CA3" w:rsidP="008D2CA3">
      <w:pPr>
        <w:jc w:val="center"/>
        <w:rPr>
          <w:rFonts w:ascii="Times New Roman" w:hAnsi="Times New Roman" w:cs="Times New Roman"/>
          <w:color w:val="000000" w:themeColor="text1"/>
          <w:sz w:val="36"/>
        </w:rPr>
      </w:pPr>
    </w:p>
    <w:p w:rsidR="008D2CA3" w:rsidRDefault="008D2CA3" w:rsidP="008D2CA3">
      <w:pPr>
        <w:rPr>
          <w:rFonts w:ascii="Times New Roman" w:hAnsi="Times New Roman" w:cs="Times New Roman"/>
          <w:color w:val="000000" w:themeColor="text1"/>
          <w:sz w:val="36"/>
        </w:rPr>
      </w:pPr>
    </w:p>
    <w:p w:rsidR="008D2CA3" w:rsidRPr="008D2CA3" w:rsidRDefault="008D2CA3" w:rsidP="008D2CA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8D2CA3">
        <w:rPr>
          <w:rFonts w:ascii="Times New Roman" w:hAnsi="Times New Roman" w:cs="Times New Roman"/>
          <w:color w:val="000000" w:themeColor="text1"/>
          <w:sz w:val="28"/>
        </w:rPr>
        <w:t>п. Корега,</w:t>
      </w:r>
    </w:p>
    <w:p w:rsidR="008D2CA3" w:rsidRDefault="008D2CA3" w:rsidP="008D2CA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8D2CA3">
        <w:rPr>
          <w:rFonts w:ascii="Times New Roman" w:hAnsi="Times New Roman" w:cs="Times New Roman"/>
          <w:color w:val="000000" w:themeColor="text1"/>
          <w:sz w:val="28"/>
        </w:rPr>
        <w:t>2014 год</w:t>
      </w:r>
    </w:p>
    <w:p w:rsidR="008D2CA3" w:rsidRDefault="008D2CA3" w:rsidP="008D2CA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230D7" w:rsidRDefault="002230D7" w:rsidP="002230D7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2012 году </w:t>
      </w:r>
      <w:r w:rsidRPr="002230D7">
        <w:rPr>
          <w:sz w:val="28"/>
          <w:szCs w:val="28"/>
        </w:rPr>
        <w:t xml:space="preserve">казалось фантастикой: в школьном классе </w:t>
      </w:r>
      <w:r>
        <w:rPr>
          <w:sz w:val="28"/>
          <w:szCs w:val="28"/>
        </w:rPr>
        <w:t xml:space="preserve">появился видеопроектор, а </w:t>
      </w:r>
      <w:r w:rsidRPr="002230D7">
        <w:rPr>
          <w:sz w:val="28"/>
          <w:szCs w:val="28"/>
        </w:rPr>
        <w:t>в</w:t>
      </w:r>
      <w:r>
        <w:rPr>
          <w:sz w:val="28"/>
          <w:szCs w:val="28"/>
        </w:rPr>
        <w:t xml:space="preserve"> 2013-2014 учебном году </w:t>
      </w:r>
      <w:r w:rsidRPr="002230D7">
        <w:rPr>
          <w:sz w:val="28"/>
          <w:szCs w:val="28"/>
        </w:rPr>
        <w:t>место обычной доски висит большой сенсорный экран, подсоединенный к компьютеру, передающему на доску изображение с помощью проектора.</w:t>
      </w:r>
    </w:p>
    <w:p w:rsidR="002230D7" w:rsidRPr="002230D7" w:rsidRDefault="002230D7" w:rsidP="002230D7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Радость постепенно переросла в необходимость освоения нового оборудования. Методических пособий нет, и сеть Интернет не дала ответы на многие вопросы. Интерактивные доски </w:t>
      </w:r>
      <w:r>
        <w:rPr>
          <w:sz w:val="28"/>
          <w:szCs w:val="28"/>
          <w:lang w:val="en-US"/>
        </w:rPr>
        <w:t>Rover</w:t>
      </w:r>
      <w:r w:rsidRPr="002230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Scan</w:t>
      </w:r>
      <w:r w:rsidRPr="002230D7">
        <w:rPr>
          <w:sz w:val="28"/>
          <w:szCs w:val="28"/>
        </w:rPr>
        <w:t xml:space="preserve"> </w:t>
      </w:r>
      <w:r w:rsidR="006972D7">
        <w:rPr>
          <w:sz w:val="28"/>
          <w:szCs w:val="28"/>
        </w:rPr>
        <w:t>там отмечены то</w:t>
      </w:r>
      <w:r>
        <w:rPr>
          <w:sz w:val="28"/>
          <w:szCs w:val="28"/>
        </w:rPr>
        <w:t>лько тем, что они есть</w:t>
      </w:r>
      <w:r w:rsidR="006972D7">
        <w:rPr>
          <w:sz w:val="28"/>
          <w:szCs w:val="28"/>
        </w:rPr>
        <w:t xml:space="preserve"> </w:t>
      </w:r>
      <w:r>
        <w:rPr>
          <w:sz w:val="28"/>
          <w:szCs w:val="28"/>
        </w:rPr>
        <w:t>в продаже.</w:t>
      </w:r>
      <w:r w:rsidRPr="002230D7">
        <w:rPr>
          <w:sz w:val="28"/>
          <w:szCs w:val="28"/>
        </w:rPr>
        <w:t xml:space="preserve"> </w:t>
      </w:r>
      <w:r w:rsidR="006972D7">
        <w:rPr>
          <w:sz w:val="28"/>
          <w:szCs w:val="28"/>
        </w:rPr>
        <w:t>Поэтому освоение происходит методом проб и ошибок.</w:t>
      </w:r>
      <w:r w:rsidRPr="002230D7">
        <w:rPr>
          <w:sz w:val="28"/>
          <w:szCs w:val="28"/>
        </w:rPr>
        <w:t xml:space="preserve"> </w:t>
      </w:r>
      <w:r w:rsidR="006972D7">
        <w:rPr>
          <w:sz w:val="28"/>
          <w:szCs w:val="28"/>
        </w:rPr>
        <w:t xml:space="preserve">Смотрю возможности других </w:t>
      </w:r>
      <w:r w:rsidR="00D15620">
        <w:rPr>
          <w:sz w:val="28"/>
          <w:szCs w:val="28"/>
        </w:rPr>
        <w:t>марок и пробую перенести</w:t>
      </w:r>
      <w:r w:rsidR="006972D7">
        <w:rPr>
          <w:sz w:val="28"/>
          <w:szCs w:val="28"/>
        </w:rPr>
        <w:t>.</w:t>
      </w:r>
    </w:p>
    <w:p w:rsidR="002230D7" w:rsidRPr="002230D7" w:rsidRDefault="002230D7" w:rsidP="002230D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D7">
        <w:rPr>
          <w:rFonts w:ascii="Times New Roman" w:hAnsi="Times New Roman" w:cs="Times New Roman"/>
          <w:sz w:val="28"/>
          <w:szCs w:val="28"/>
        </w:rPr>
        <w:t>Использование интерактивной доски на уроках позволяет учителю вести обучение на принципиально новом качественном уровне, использовать все преимущества современных компьютерных технологий.</w:t>
      </w:r>
    </w:p>
    <w:p w:rsidR="002230D7" w:rsidRPr="002230D7" w:rsidRDefault="002230D7" w:rsidP="002230D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0D7">
        <w:rPr>
          <w:rFonts w:ascii="Times New Roman" w:hAnsi="Times New Roman" w:cs="Times New Roman"/>
          <w:sz w:val="28"/>
          <w:szCs w:val="28"/>
        </w:rPr>
        <w:t xml:space="preserve">Темпераментная визуальная информация, зрительная стимуляция – тот уровень восприятия, который им нужен. Благодаря наглядности и интерактивности, класс вовлекается в активную работу. Обостряется восприятие. Повышается концентрация внимания, улучшается понимание и запоминание материала. </w:t>
      </w:r>
    </w:p>
    <w:p w:rsidR="002230D7" w:rsidRDefault="006972D7" w:rsidP="002230D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нравиться, что доска позволяет делать записи поверх любых приложений, использовать заготовки клетчатого поля, координатной плоскости (координатного луча), активно использовать различное цветовое выделение, привлекая внимание детей.</w:t>
      </w:r>
    </w:p>
    <w:p w:rsidR="006972D7" w:rsidRDefault="00E643D3" w:rsidP="002230D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уроку можно заранее приготовить слайды или текст (рисунки, эскизы) в любом формате</w:t>
      </w:r>
      <w:r w:rsidR="00306F8A">
        <w:rPr>
          <w:rFonts w:ascii="Times New Roman" w:hAnsi="Times New Roman" w:cs="Times New Roman"/>
          <w:sz w:val="28"/>
          <w:szCs w:val="28"/>
        </w:rPr>
        <w:t>, где донести информацию или произвести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06F8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чертежом:   вставка пропущенных символов, на соотношение между объектами, создание схем, заполнение таблиц и т.д.</w:t>
      </w:r>
    </w:p>
    <w:p w:rsidR="00E643D3" w:rsidRDefault="00E643D3" w:rsidP="002230D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использую интерактивную доску при подготовке учащихся 9 класса к ГИА. </w:t>
      </w:r>
      <w:r w:rsidR="008C5385">
        <w:rPr>
          <w:rFonts w:ascii="Times New Roman" w:hAnsi="Times New Roman" w:cs="Times New Roman"/>
          <w:sz w:val="28"/>
          <w:szCs w:val="28"/>
        </w:rPr>
        <w:t xml:space="preserve">Задание выводится на доску и один из учеников решает у доски, а остальные в тетради. Процесс протекает быстрее и вызывает больше положительных эмоций. Можно использовать </w:t>
      </w:r>
      <w:proofErr w:type="spellStart"/>
      <w:r w:rsidR="008C5385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8C5385">
        <w:rPr>
          <w:rFonts w:ascii="Times New Roman" w:hAnsi="Times New Roman" w:cs="Times New Roman"/>
          <w:sz w:val="28"/>
          <w:szCs w:val="28"/>
        </w:rPr>
        <w:t xml:space="preserve"> из сети Интернет</w:t>
      </w:r>
      <w:proofErr w:type="gramStart"/>
      <w:r w:rsidR="008C53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5385">
        <w:rPr>
          <w:rFonts w:ascii="Times New Roman" w:hAnsi="Times New Roman" w:cs="Times New Roman"/>
          <w:sz w:val="28"/>
          <w:szCs w:val="28"/>
        </w:rPr>
        <w:t xml:space="preserve"> </w:t>
      </w:r>
      <w:r w:rsidR="008C5385">
        <w:rPr>
          <w:rFonts w:ascii="Times New Roman" w:hAnsi="Times New Roman" w:cs="Times New Roman"/>
          <w:sz w:val="28"/>
          <w:szCs w:val="28"/>
        </w:rPr>
        <w:lastRenderedPageBreak/>
        <w:t>Задания из открытого банка заданий вывожу на доску без затраты сил на копирование.</w:t>
      </w:r>
    </w:p>
    <w:p w:rsidR="008C5385" w:rsidRDefault="008C5385" w:rsidP="002230D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Накоплена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использовать её полноценно было трудно. </w:t>
      </w:r>
      <w:r w:rsidR="00B96A59">
        <w:rPr>
          <w:rFonts w:ascii="Times New Roman" w:hAnsi="Times New Roman" w:cs="Times New Roman"/>
          <w:sz w:val="28"/>
          <w:szCs w:val="28"/>
        </w:rPr>
        <w:t>С доской урок получается более насыщенным, наполненным, ярким, эмоциональным.</w:t>
      </w:r>
    </w:p>
    <w:p w:rsidR="00B96A59" w:rsidRDefault="00B96A59" w:rsidP="002230D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учащихся более концентрируется внимание, меньше отвлекаются. Идет развитие мотивации к предмету, проявляют смелость и уверенность в своих силах. Затрагивается больше видов памяти, наглядность на высоком уровне. Заметно </w:t>
      </w:r>
      <w:r w:rsidR="00C969C4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качество обученности.</w:t>
      </w:r>
    </w:p>
    <w:p w:rsidR="00C969C4" w:rsidRDefault="00C969C4" w:rsidP="002230D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замечательное свойство интерактивной доски – возврат к предыдущим записям, по которым легко восстановить рассуждения ученика.</w:t>
      </w:r>
    </w:p>
    <w:p w:rsidR="00C969C4" w:rsidRPr="002230D7" w:rsidRDefault="00C969C4" w:rsidP="002230D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Эффективна доска и при проведении внеклассной работы и проведении классных часов, праздников, родительских собраний</w:t>
      </w:r>
      <w:r w:rsidR="00D15620">
        <w:rPr>
          <w:rFonts w:ascii="Times New Roman" w:hAnsi="Times New Roman" w:cs="Times New Roman"/>
          <w:sz w:val="28"/>
          <w:szCs w:val="28"/>
        </w:rPr>
        <w:t>.</w:t>
      </w:r>
    </w:p>
    <w:p w:rsidR="008D2CA3" w:rsidRDefault="00C969C4" w:rsidP="002230D7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интерактивной доской очень интересная, можно проявить творческие способности при подготовке и проведении уроков. </w:t>
      </w:r>
    </w:p>
    <w:p w:rsidR="00C969C4" w:rsidRPr="002230D7" w:rsidRDefault="00D15620" w:rsidP="002230D7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306705</wp:posOffset>
            </wp:positionV>
            <wp:extent cx="3121660" cy="2343150"/>
            <wp:effectExtent l="19050" t="0" r="2540" b="0"/>
            <wp:wrapThrough wrapText="bothSides">
              <wp:wrapPolygon edited="0">
                <wp:start x="-132" y="0"/>
                <wp:lineTo x="-132" y="21424"/>
                <wp:lineTo x="21618" y="21424"/>
                <wp:lineTo x="21618" y="0"/>
                <wp:lineTo x="-132" y="0"/>
              </wp:wrapPolygon>
            </wp:wrapThrough>
            <wp:docPr id="4" name="Рисунок 4" descr="I:\DCIM\114_PANA\P114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14_PANA\P1140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9C4">
        <w:rPr>
          <w:rFonts w:ascii="Times New Roman" w:hAnsi="Times New Roman" w:cs="Times New Roman"/>
          <w:color w:val="000000" w:themeColor="text1"/>
          <w:sz w:val="28"/>
          <w:szCs w:val="28"/>
        </w:rPr>
        <w:t>Минус: много времени затрачивается на подготовку к уроку.</w:t>
      </w:r>
    </w:p>
    <w:p w:rsidR="00282195" w:rsidRDefault="00282195" w:rsidP="00D15620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2195" w:rsidRDefault="00282195" w:rsidP="00D15620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173355</wp:posOffset>
            </wp:positionV>
            <wp:extent cx="2226945" cy="1736090"/>
            <wp:effectExtent l="19050" t="0" r="1905" b="0"/>
            <wp:wrapThrough wrapText="bothSides">
              <wp:wrapPolygon edited="0">
                <wp:start x="-185" y="0"/>
                <wp:lineTo x="-185" y="21331"/>
                <wp:lineTo x="21618" y="21331"/>
                <wp:lineTo x="21618" y="0"/>
                <wp:lineTo x="-185" y="0"/>
              </wp:wrapPolygon>
            </wp:wrapThrough>
            <wp:docPr id="5" name="Рисунок 5" descr="I:\DCIM\114_PANA\P114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114_PANA\P1140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195" w:rsidRDefault="00282195" w:rsidP="00D15620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D2CA3" w:rsidRPr="008D2CA3" w:rsidRDefault="00282195" w:rsidP="00282195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1584325</wp:posOffset>
            </wp:positionV>
            <wp:extent cx="2385060" cy="1818640"/>
            <wp:effectExtent l="19050" t="0" r="0" b="0"/>
            <wp:wrapThrough wrapText="bothSides">
              <wp:wrapPolygon edited="0">
                <wp:start x="-173" y="0"/>
                <wp:lineTo x="-173" y="21268"/>
                <wp:lineTo x="21565" y="21268"/>
                <wp:lineTo x="21565" y="0"/>
                <wp:lineTo x="-173" y="0"/>
              </wp:wrapPolygon>
            </wp:wrapThrough>
            <wp:docPr id="6" name="Рисунок 6" descr="I:\DCIM\114_PANA\P114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14_PANA\P1140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492" t="16602" b="2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-2356485</wp:posOffset>
            </wp:positionH>
            <wp:positionV relativeFrom="paragraph">
              <wp:posOffset>1584325</wp:posOffset>
            </wp:positionV>
            <wp:extent cx="2237105" cy="1679575"/>
            <wp:effectExtent l="19050" t="0" r="0" b="0"/>
            <wp:wrapThrough wrapText="bothSides">
              <wp:wrapPolygon edited="0">
                <wp:start x="-184" y="0"/>
                <wp:lineTo x="-184" y="21314"/>
                <wp:lineTo x="21520" y="21314"/>
                <wp:lineTo x="21520" y="0"/>
                <wp:lineTo x="-184" y="0"/>
              </wp:wrapPolygon>
            </wp:wrapThrough>
            <wp:docPr id="7" name="Рисунок 7" descr="I:\DCIM\114_PANA\P114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DCIM\114_PANA\P1140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2195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sectPr w:rsidR="008D2CA3" w:rsidRPr="008D2CA3" w:rsidSect="0069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5663F"/>
    <w:multiLevelType w:val="multilevel"/>
    <w:tmpl w:val="8DBE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D2CA3"/>
    <w:rsid w:val="00082A73"/>
    <w:rsid w:val="00134F1D"/>
    <w:rsid w:val="002230D7"/>
    <w:rsid w:val="00282195"/>
    <w:rsid w:val="00306F8A"/>
    <w:rsid w:val="00690EB4"/>
    <w:rsid w:val="006972D7"/>
    <w:rsid w:val="008C5385"/>
    <w:rsid w:val="008D2CA3"/>
    <w:rsid w:val="00980463"/>
    <w:rsid w:val="00B401CA"/>
    <w:rsid w:val="00B96A59"/>
    <w:rsid w:val="00C969C4"/>
    <w:rsid w:val="00D15620"/>
    <w:rsid w:val="00D70EAD"/>
    <w:rsid w:val="00E6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2CA3"/>
  </w:style>
  <w:style w:type="character" w:styleId="a3">
    <w:name w:val="Emphasis"/>
    <w:basedOn w:val="a0"/>
    <w:uiPriority w:val="20"/>
    <w:qFormat/>
    <w:rsid w:val="008D2CA3"/>
    <w:rPr>
      <w:i/>
      <w:iCs/>
    </w:rPr>
  </w:style>
  <w:style w:type="paragraph" w:styleId="a4">
    <w:name w:val="List Paragraph"/>
    <w:basedOn w:val="a"/>
    <w:uiPriority w:val="34"/>
    <w:qFormat/>
    <w:rsid w:val="008D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2CA3"/>
    <w:rPr>
      <w:b/>
      <w:bCs/>
    </w:rPr>
  </w:style>
  <w:style w:type="paragraph" w:styleId="a6">
    <w:name w:val="No Spacing"/>
    <w:basedOn w:val="a"/>
    <w:uiPriority w:val="1"/>
    <w:qFormat/>
    <w:rsid w:val="008D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D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D2CA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5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AWJJH2MPE6E2-1675786102-6</_dlc_DocId>
    <_dlc_DocIdUrl xmlns="4a252ca3-5a62-4c1c-90a6-29f4710e47f8">
      <Url>http://edu-sps.koiro.local/BuyR/skola/urok/ras/_layouts/15/DocIdRedir.aspx?ID=AWJJH2MPE6E2-1675786102-6</Url>
      <Description>AWJJH2MPE6E2-1675786102-6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27DC61CF098F4CADD4EBB2BC4BA3BA" ma:contentTypeVersion="49" ma:contentTypeDescription="Создание документа." ma:contentTypeScope="" ma:versionID="002d548fa27b548c2e7f41395b12ebb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691AA-8400-4DDB-8773-345550CB2E3B}"/>
</file>

<file path=customXml/itemProps2.xml><?xml version="1.0" encoding="utf-8"?>
<ds:datastoreItem xmlns:ds="http://schemas.openxmlformats.org/officeDocument/2006/customXml" ds:itemID="{FEB089CE-1426-44FD-9F33-126FEF847247}"/>
</file>

<file path=customXml/itemProps3.xml><?xml version="1.0" encoding="utf-8"?>
<ds:datastoreItem xmlns:ds="http://schemas.openxmlformats.org/officeDocument/2006/customXml" ds:itemID="{3A65473C-66F2-4DF3-9EF4-8DA7DB35E498}"/>
</file>

<file path=customXml/itemProps4.xml><?xml version="1.0" encoding="utf-8"?>
<ds:datastoreItem xmlns:ds="http://schemas.openxmlformats.org/officeDocument/2006/customXml" ds:itemID="{7A571509-AADF-4F76-BB02-F48865B7B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2014-04-06T16:39:00Z</dcterms:created>
  <dcterms:modified xsi:type="dcterms:W3CDTF">2014-04-06T18:18:00Z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0x0101003327DC61CF098F4CADD4EBB2BC4BA3BA</vt:lpwstr>
  </property>
  <property fmtid="{D5CDD505-2E9C-101B-9397-08002B2CF9AE}" pid="3" name="_dlc_DocIdItemGuid">
    <vt:lpwstr>49beddbc-5565-4d2d-9b28-58ce30893f11</vt:lpwstr>
  </property>
</Properties>
</file>