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80" w:rsidRPr="00E26880" w:rsidRDefault="00E26880" w:rsidP="00E26880">
      <w:pPr>
        <w:rPr>
          <w:b/>
          <w:i/>
          <w:sz w:val="40"/>
          <w:szCs w:val="40"/>
        </w:rPr>
      </w:pPr>
      <w:r w:rsidRPr="00E26880">
        <w:rPr>
          <w:b/>
          <w:i/>
          <w:sz w:val="40"/>
          <w:szCs w:val="40"/>
        </w:rPr>
        <w:t>Памятка родителям (борьба с наркоманией)</w:t>
      </w:r>
    </w:p>
    <w:p w:rsidR="00E26880" w:rsidRPr="00E26880" w:rsidRDefault="00E26880" w:rsidP="00E26880">
      <w:pPr>
        <w:jc w:val="center"/>
        <w:rPr>
          <w:sz w:val="32"/>
          <w:szCs w:val="32"/>
        </w:rPr>
      </w:pPr>
      <w:r w:rsidRPr="00E26880">
        <w:rPr>
          <w:sz w:val="32"/>
          <w:szCs w:val="32"/>
        </w:rPr>
        <w:t>Уважаемые родители!</w:t>
      </w:r>
    </w:p>
    <w:p w:rsidR="00E26880" w:rsidRDefault="00E26880" w:rsidP="00525D64">
      <w:pPr>
        <w:jc w:val="both"/>
      </w:pPr>
      <w:r>
        <w:t>Последние годы для России</w:t>
      </w:r>
      <w:r w:rsidR="00A834C1">
        <w:t xml:space="preserve"> </w:t>
      </w:r>
      <w:r>
        <w:t>употребление несовершеннолетними наркотических и других психоакт</w:t>
      </w:r>
      <w:r w:rsidR="00525D64">
        <w:t>и</w:t>
      </w:r>
      <w:r>
        <w:t>вных веществ, превратилось в проблему, представляющую серьёзную угрозу для здоровья подрастающего поколения. 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  <w:r w:rsidR="00A834C1">
        <w:t xml:space="preserve"> </w:t>
      </w:r>
      <w:proofErr w:type="gramStart"/>
      <w:r>
        <w:t>О</w:t>
      </w:r>
      <w:proofErr w:type="gramEnd"/>
      <w:r>
        <w:t>сновными причинами потребления несовершеннолетними наркотиков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E26880" w:rsidRDefault="00E26880" w:rsidP="00525D64">
      <w:pPr>
        <w:jc w:val="both"/>
      </w:pPr>
      <w:r>
        <w:t>Ниже приведены некоторые рекомендации, при соблюдении которых возможно уберечь ребёнка не только от употребления наркотиков, но и спиртных напитков.</w:t>
      </w:r>
    </w:p>
    <w:p w:rsidR="00E26880" w:rsidRPr="00E26880" w:rsidRDefault="00E26880" w:rsidP="00E26880">
      <w:pPr>
        <w:jc w:val="center"/>
        <w:rPr>
          <w:sz w:val="32"/>
          <w:szCs w:val="32"/>
        </w:rPr>
      </w:pPr>
      <w:r w:rsidRPr="00E26880">
        <w:rPr>
          <w:sz w:val="32"/>
          <w:szCs w:val="32"/>
        </w:rPr>
        <w:t>Рекомендации.</w:t>
      </w:r>
    </w:p>
    <w:p w:rsidR="00E26880" w:rsidRDefault="00E26880" w:rsidP="00525D64">
      <w:pPr>
        <w:jc w:val="both"/>
      </w:pPr>
      <w:r>
        <w:t>В первую очередь между родителями и ребёнком должны выстроиться доверительные отношения, несмотря на занятость и усталость после работы, необходимо ежедневно общаться с ребёнком,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ребёнку?</w:t>
      </w:r>
      <w:r w:rsidR="00525D64">
        <w:t xml:space="preserve"> </w:t>
      </w:r>
      <w:r>
        <w:t>Постарайтесь выслушивать друг друга, а именно точку зрения ребёнка, не подвергать её жёсткой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ребёнку,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  <w:r w:rsidR="007C240E">
        <w:t xml:space="preserve"> </w:t>
      </w:r>
      <w:r>
        <w:t>По возможности старайтесь как можно больше проводить времени с ребёнком.</w:t>
      </w:r>
      <w:r w:rsidR="007C240E">
        <w:t xml:space="preserve"> </w:t>
      </w:r>
      <w:r>
        <w:t>Очень важно, когда родители умеют вместе заниматься спортом, музыкой, иным способом устраивать с ребёнком совместный досуг. Для ребёнка важно иметь интересы, которые будут самым действенным средством защиты от наркотиков и спиртных напитков.</w:t>
      </w:r>
      <w:r w:rsidR="007C240E">
        <w:t xml:space="preserve"> </w:t>
      </w:r>
      <w:r>
        <w:t>Помните, что Ваш ребёнок уникален. При этом</w:t>
      </w:r>
      <w:proofErr w:type="gramStart"/>
      <w:r>
        <w:t>,</w:t>
      </w:r>
      <w:proofErr w:type="gramEnd"/>
      <w:r>
        <w:t xml:space="preserve"> любой ребёнок хочет чувствовать себя значимым, особенным и нужным. Помогайте своему ребёнку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E26880" w:rsidRPr="007C240E" w:rsidRDefault="00E26880" w:rsidP="007C240E">
      <w:pPr>
        <w:jc w:val="center"/>
        <w:rPr>
          <w:sz w:val="32"/>
          <w:szCs w:val="32"/>
        </w:rPr>
      </w:pPr>
      <w:r w:rsidRPr="007C240E">
        <w:rPr>
          <w:sz w:val="32"/>
          <w:szCs w:val="32"/>
        </w:rPr>
        <w:t>Симптомы употребления наркотических веществ</w:t>
      </w:r>
    </w:p>
    <w:p w:rsidR="00E26880" w:rsidRDefault="00E26880" w:rsidP="00525D64">
      <w:pPr>
        <w:jc w:val="both"/>
      </w:pPr>
      <w:r>
        <w:t>Определить, употребляет ли Ваш ребёнок наркотики или нет, достаточно сложно, особенно, если ребёнок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E26880" w:rsidRDefault="00E26880" w:rsidP="00E26880">
      <w:r>
        <w:lastRenderedPageBreak/>
        <w:t>И всё же стоит насторожиться, если проявляются: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Физиологические признаки:</w:t>
      </w:r>
    </w:p>
    <w:p w:rsidR="00E26880" w:rsidRDefault="00E26880" w:rsidP="00E26880">
      <w:r>
        <w:t>- бледность или покраснение кожи;</w:t>
      </w:r>
    </w:p>
    <w:p w:rsidR="00E26880" w:rsidRDefault="00E26880" w:rsidP="00E26880">
      <w:r>
        <w:t xml:space="preserve"> - расширенные или суженные зрачки, покрасневшие или мутные глаза;</w:t>
      </w:r>
    </w:p>
    <w:p w:rsidR="00E26880" w:rsidRDefault="00E26880" w:rsidP="00E26880">
      <w:r>
        <w:t>- несвязная, замедленная или ускоренная речь;</w:t>
      </w:r>
    </w:p>
    <w:p w:rsidR="00E26880" w:rsidRDefault="00E26880" w:rsidP="00E26880">
      <w:r>
        <w:t>- плохая координация движений (пошатывание или спотыкание);</w:t>
      </w:r>
    </w:p>
    <w:p w:rsidR="00E26880" w:rsidRDefault="00E26880" w:rsidP="00E26880">
      <w:r>
        <w:t>- резкие скачки артериального давления;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Поведенческие признаки:</w:t>
      </w:r>
    </w:p>
    <w:p w:rsidR="00E26880" w:rsidRDefault="00E26880" w:rsidP="00E26880">
      <w:r>
        <w:t>-беспричинное возбуждение, вялость;</w:t>
      </w:r>
    </w:p>
    <w:p w:rsidR="00E26880" w:rsidRDefault="00E26880" w:rsidP="00E26880">
      <w:r>
        <w:t>- нарастающее безразличие ко всему, ухудшение памяти, внимания;</w:t>
      </w:r>
    </w:p>
    <w:p w:rsidR="00E26880" w:rsidRDefault="00E26880" w:rsidP="00E26880">
      <w:r>
        <w:t>- уходы из дома, прогулы в учебном заведении по непонятным причинам;</w:t>
      </w:r>
    </w:p>
    <w:p w:rsidR="00E26880" w:rsidRDefault="00E26880" w:rsidP="00E26880">
      <w:r>
        <w:t>- болезненная реакция на критику, частая смена настроения;</w:t>
      </w:r>
    </w:p>
    <w:p w:rsidR="00E26880" w:rsidRDefault="00E26880" w:rsidP="00E26880">
      <w:r>
        <w:t>- избегание общения с людьми, с которыми раньше были близки;</w:t>
      </w:r>
    </w:p>
    <w:p w:rsidR="00E26880" w:rsidRDefault="00E26880" w:rsidP="00E26880">
      <w:r>
        <w:t>- снижение успеваемости в учёбе;</w:t>
      </w:r>
    </w:p>
    <w:p w:rsidR="00E26880" w:rsidRDefault="00E26880" w:rsidP="00E26880">
      <w:r>
        <w:t>- постоянные просьбы дать денег;</w:t>
      </w:r>
    </w:p>
    <w:p w:rsidR="00E26880" w:rsidRDefault="00E26880" w:rsidP="00E26880">
      <w:r>
        <w:t>- пропажа из дома ценностей;</w:t>
      </w:r>
    </w:p>
    <w:p w:rsidR="00E26880" w:rsidRDefault="00E26880" w:rsidP="00E26880">
      <w:r>
        <w:t>- частые телефонные звонки, использование жаргона, секретные разговоры;</w:t>
      </w:r>
    </w:p>
    <w:p w:rsidR="00E26880" w:rsidRDefault="00E26880" w:rsidP="00E26880">
      <w:r>
        <w:t>- самоизоляция, уход от участия в делах, которые раньше были интересны;</w:t>
      </w:r>
    </w:p>
    <w:p w:rsidR="00E26880" w:rsidRDefault="00E26880" w:rsidP="00E26880">
      <w:r>
        <w:t>- неопрятность внешнего вида;</w:t>
      </w:r>
    </w:p>
    <w:p w:rsidR="00E26880" w:rsidRPr="00A834C1" w:rsidRDefault="00E26880" w:rsidP="00E26880">
      <w:pPr>
        <w:rPr>
          <w:b/>
        </w:rPr>
      </w:pPr>
      <w:r w:rsidRPr="00A834C1">
        <w:rPr>
          <w:b/>
        </w:rPr>
        <w:t>Очевидные признаки:</w:t>
      </w:r>
    </w:p>
    <w:p w:rsidR="00E26880" w:rsidRDefault="00E26880" w:rsidP="00E26880">
      <w:r>
        <w:t>- следы от уколов (вдоль магистральных сосудов на изгибах рук, между пальцев), порезы, синяки;</w:t>
      </w:r>
    </w:p>
    <w:p w:rsidR="00E26880" w:rsidRDefault="00E26880" w:rsidP="00E26880">
      <w:r>
        <w:t>- бумажки и денежные купюры, свёрнутые в трубочки;</w:t>
      </w:r>
    </w:p>
    <w:p w:rsidR="00E26880" w:rsidRDefault="00E26880" w:rsidP="00E26880">
      <w:r>
        <w:t>- закопчённые ложки, фольга;</w:t>
      </w:r>
    </w:p>
    <w:p w:rsidR="00E26880" w:rsidRDefault="00E26880" w:rsidP="00E26880">
      <w:r>
        <w:t>- капсулы, пузырьки, жестяные банки;</w:t>
      </w:r>
    </w:p>
    <w:p w:rsidR="00E26880" w:rsidRDefault="00E26880" w:rsidP="00E26880">
      <w:r>
        <w:t>- пластиковые бутылки с прожженными отверстиями;</w:t>
      </w:r>
    </w:p>
    <w:p w:rsidR="00E26880" w:rsidRDefault="00E26880" w:rsidP="00E26880">
      <w:r>
        <w:t>- пачки лекарств снотворного либо успокоительного действия;</w:t>
      </w:r>
    </w:p>
    <w:p w:rsidR="00E26880" w:rsidRDefault="00E26880" w:rsidP="00E26880">
      <w:r>
        <w:t>- папиросы в пачках из-под сигарет.</w:t>
      </w:r>
    </w:p>
    <w:p w:rsidR="00E26880" w:rsidRDefault="00E26880" w:rsidP="00525D64">
      <w:pPr>
        <w:jc w:val="both"/>
      </w:pPr>
      <w:r>
        <w:lastRenderedPageBreak/>
        <w:t>Если Ваш ребёнок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B5188D" w:rsidRDefault="00E26880" w:rsidP="00525D64">
      <w:pPr>
        <w:jc w:val="both"/>
      </w:pPr>
      <w: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sectPr w:rsidR="00B5188D" w:rsidSect="00B5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880"/>
    <w:rsid w:val="001A3972"/>
    <w:rsid w:val="00525D64"/>
    <w:rsid w:val="0077511F"/>
    <w:rsid w:val="007C240E"/>
    <w:rsid w:val="008244DE"/>
    <w:rsid w:val="00A834C1"/>
    <w:rsid w:val="00B5188D"/>
    <w:rsid w:val="00E2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AWJJH2MPE6E2-12460043-163</_dlc_DocId>
    <_dlc_DocIdUrl xmlns="4a252ca3-5a62-4c1c-90a6-29f4710e47f8">
      <Url>http://xn--44-6kcadhwnl3cfdx.xn--p1ai/BuyR/skola/1/_layouts/15/DocIdRedir.aspx?ID=AWJJH2MPE6E2-12460043-163</Url>
      <Description>AWJJH2MPE6E2-12460043-163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9125B-01AA-4D45-95E0-05912842DD74}"/>
</file>

<file path=customXml/itemProps2.xml><?xml version="1.0" encoding="utf-8"?>
<ds:datastoreItem xmlns:ds="http://schemas.openxmlformats.org/officeDocument/2006/customXml" ds:itemID="{D32F0966-52E4-418A-9EE0-75B7D27D42B6}"/>
</file>

<file path=customXml/itemProps3.xml><?xml version="1.0" encoding="utf-8"?>
<ds:datastoreItem xmlns:ds="http://schemas.openxmlformats.org/officeDocument/2006/customXml" ds:itemID="{4E8983E9-2B48-46BA-93A4-DF1CAC81043B}"/>
</file>

<file path=customXml/itemProps4.xml><?xml version="1.0" encoding="utf-8"?>
<ds:datastoreItem xmlns:ds="http://schemas.openxmlformats.org/officeDocument/2006/customXml" ds:itemID="{78457856-D9F0-41B4-9BFC-39F4E1B32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5</cp:revision>
  <cp:lastPrinted>2012-10-29T05:15:00Z</cp:lastPrinted>
  <dcterms:created xsi:type="dcterms:W3CDTF">2012-10-29T05:02:00Z</dcterms:created>
  <dcterms:modified xsi:type="dcterms:W3CDTF">2013-04-23T04:08:00Z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090127f7-d908-4cbb-93e0-e5025d1bf107</vt:lpwstr>
  </property>
</Properties>
</file>