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08" w:rsidRPr="00620408" w:rsidRDefault="00620408" w:rsidP="00620408">
      <w:pPr>
        <w:pStyle w:val="Style1"/>
        <w:widowControl/>
        <w:spacing w:line="240" w:lineRule="auto"/>
        <w:ind w:left="5387"/>
        <w:jc w:val="right"/>
        <w:rPr>
          <w:rStyle w:val="FontStyle13"/>
          <w:sz w:val="24"/>
          <w:szCs w:val="24"/>
        </w:rPr>
      </w:pPr>
      <w:r w:rsidRPr="00620408">
        <w:rPr>
          <w:rStyle w:val="FontStyle13"/>
          <w:sz w:val="24"/>
          <w:szCs w:val="24"/>
        </w:rPr>
        <w:t>Приложение к приказу</w:t>
      </w:r>
    </w:p>
    <w:p w:rsidR="00620408" w:rsidRPr="00620408" w:rsidRDefault="00620408" w:rsidP="00620408">
      <w:pPr>
        <w:pStyle w:val="Style1"/>
        <w:widowControl/>
        <w:spacing w:line="240" w:lineRule="auto"/>
        <w:ind w:left="5387"/>
        <w:jc w:val="right"/>
        <w:rPr>
          <w:rStyle w:val="FontStyle13"/>
          <w:sz w:val="24"/>
          <w:szCs w:val="24"/>
        </w:rPr>
      </w:pPr>
      <w:proofErr w:type="spellStart"/>
      <w:r w:rsidRPr="00620408">
        <w:rPr>
          <w:rStyle w:val="FontStyle13"/>
          <w:sz w:val="24"/>
          <w:szCs w:val="24"/>
        </w:rPr>
        <w:t>Минздравсоцразвития</w:t>
      </w:r>
      <w:proofErr w:type="spellEnd"/>
      <w:r w:rsidRPr="00620408">
        <w:rPr>
          <w:rStyle w:val="FontStyle13"/>
          <w:sz w:val="24"/>
          <w:szCs w:val="24"/>
        </w:rPr>
        <w:t xml:space="preserve"> России </w:t>
      </w:r>
    </w:p>
    <w:p w:rsidR="00620408" w:rsidRPr="00620408" w:rsidRDefault="00620408" w:rsidP="00620408">
      <w:pPr>
        <w:pStyle w:val="Style1"/>
        <w:widowControl/>
        <w:spacing w:line="240" w:lineRule="auto"/>
        <w:ind w:left="5387" w:firstLine="0"/>
        <w:jc w:val="right"/>
        <w:rPr>
          <w:rStyle w:val="FontStyle13"/>
          <w:sz w:val="24"/>
          <w:szCs w:val="24"/>
        </w:rPr>
      </w:pPr>
      <w:r w:rsidRPr="00620408">
        <w:rPr>
          <w:rStyle w:val="FontStyle13"/>
          <w:sz w:val="24"/>
          <w:szCs w:val="24"/>
        </w:rPr>
        <w:t>от 30 октября 2007 г. № 673</w:t>
      </w:r>
    </w:p>
    <w:p w:rsidR="001332E6" w:rsidRDefault="001332E6" w:rsidP="00620408">
      <w:pPr>
        <w:spacing w:after="0" w:line="240" w:lineRule="auto"/>
      </w:pPr>
    </w:p>
    <w:p w:rsidR="00620408" w:rsidRPr="00620408" w:rsidRDefault="00620408" w:rsidP="00620408">
      <w:pPr>
        <w:pStyle w:val="Style2"/>
        <w:widowControl/>
        <w:ind w:left="3566"/>
        <w:rPr>
          <w:rStyle w:val="FontStyle14"/>
          <w:b w:val="0"/>
          <w:sz w:val="28"/>
          <w:szCs w:val="28"/>
        </w:rPr>
      </w:pPr>
      <w:r w:rsidRPr="00620408">
        <w:rPr>
          <w:rStyle w:val="FontStyle14"/>
          <w:b w:val="0"/>
          <w:sz w:val="28"/>
          <w:szCs w:val="28"/>
        </w:rPr>
        <w:t>Изменения,</w:t>
      </w:r>
    </w:p>
    <w:p w:rsidR="00620408" w:rsidRPr="00620408" w:rsidRDefault="00620408" w:rsidP="00620408">
      <w:pPr>
        <w:pStyle w:val="Style3"/>
        <w:widowControl/>
        <w:jc w:val="center"/>
        <w:rPr>
          <w:rStyle w:val="FontStyle15"/>
          <w:b w:val="0"/>
          <w:spacing w:val="20"/>
        </w:rPr>
      </w:pPr>
      <w:proofErr w:type="gramStart"/>
      <w:r w:rsidRPr="00620408">
        <w:rPr>
          <w:rStyle w:val="FontStyle15"/>
          <w:b w:val="0"/>
          <w:spacing w:val="20"/>
        </w:rPr>
        <w:t>ВНОСИМЫЕ</w:t>
      </w:r>
      <w:proofErr w:type="gramEnd"/>
      <w:r w:rsidRPr="00620408">
        <w:rPr>
          <w:rStyle w:val="FontStyle15"/>
          <w:b w:val="0"/>
          <w:spacing w:val="20"/>
        </w:rPr>
        <w:t xml:space="preserve"> В ПРИКАЗ МИНЗДРАВА РОССИИ</w:t>
      </w:r>
    </w:p>
    <w:p w:rsidR="00620408" w:rsidRPr="00620408" w:rsidRDefault="00620408" w:rsidP="00620408">
      <w:pPr>
        <w:pStyle w:val="Style4"/>
        <w:widowControl/>
        <w:spacing w:line="240" w:lineRule="auto"/>
        <w:ind w:right="-1"/>
        <w:jc w:val="center"/>
        <w:rPr>
          <w:rStyle w:val="FontStyle15"/>
          <w:b w:val="0"/>
          <w:spacing w:val="20"/>
        </w:rPr>
      </w:pPr>
      <w:r w:rsidRPr="00620408">
        <w:rPr>
          <w:rStyle w:val="FontStyle15"/>
          <w:b w:val="0"/>
          <w:spacing w:val="20"/>
        </w:rPr>
        <w:t>ОТ 27 ИЮНЯ 2001 Г. №229 «О НАЦИОНАЛЬНОМ КАЛЕНДАРЕ ПРОФИЛАКТИЧЕСКИХ ПРИВИВОК И КАЛЕНДАРЕ ПРОФИЛАКТИЧЕСКИХ ПРИВИВОК ПО ЭПИДЕМИЧЕСКИМ ПОКАЗАНИЯМ».</w:t>
      </w:r>
    </w:p>
    <w:p w:rsidR="00620408" w:rsidRPr="00FF57B6" w:rsidRDefault="00620408" w:rsidP="00620408">
      <w:pPr>
        <w:pStyle w:val="Style6"/>
        <w:widowControl/>
        <w:spacing w:line="240" w:lineRule="exact"/>
        <w:ind w:left="734"/>
        <w:jc w:val="center"/>
        <w:rPr>
          <w:spacing w:val="20"/>
          <w:sz w:val="16"/>
          <w:szCs w:val="16"/>
        </w:rPr>
      </w:pPr>
    </w:p>
    <w:p w:rsidR="00620408" w:rsidRPr="00620408" w:rsidRDefault="00620408" w:rsidP="00620408">
      <w:pPr>
        <w:pStyle w:val="Style6"/>
        <w:widowControl/>
        <w:spacing w:before="5"/>
        <w:ind w:left="734"/>
        <w:jc w:val="center"/>
        <w:rPr>
          <w:rStyle w:val="FontStyle16"/>
          <w:i w:val="0"/>
          <w:spacing w:val="20"/>
        </w:rPr>
      </w:pPr>
      <w:r w:rsidRPr="00620408">
        <w:rPr>
          <w:rStyle w:val="FontStyle16"/>
          <w:i w:val="0"/>
          <w:spacing w:val="20"/>
        </w:rPr>
        <w:t>НАЦИОНАЛЬНЫЙ КАЛЕНДАРЬ ПРОФИЛАКТИЧЕСКИХ ПРИВИВОК</w:t>
      </w:r>
    </w:p>
    <w:p w:rsidR="00620408" w:rsidRPr="00FF57B6" w:rsidRDefault="00620408" w:rsidP="00620408">
      <w:pPr>
        <w:pStyle w:val="Style6"/>
        <w:widowControl/>
        <w:spacing w:before="5"/>
        <w:ind w:left="734"/>
        <w:jc w:val="center"/>
        <w:rPr>
          <w:rStyle w:val="FontStyle16"/>
          <w:spacing w:val="20"/>
          <w:sz w:val="16"/>
          <w:szCs w:val="16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3261"/>
        <w:gridCol w:w="6134"/>
      </w:tblGrid>
      <w:tr w:rsidR="00620408" w:rsidTr="0062040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620408" w:rsidRPr="00620408" w:rsidRDefault="00620408" w:rsidP="00620408">
            <w:pPr>
              <w:pStyle w:val="Style11"/>
              <w:widowControl/>
              <w:spacing w:after="120" w:line="240" w:lineRule="auto"/>
              <w:ind w:left="1301"/>
              <w:rPr>
                <w:rStyle w:val="FontStyle18"/>
                <w:rFonts w:ascii="Times New Roman" w:hAnsi="Times New Roman" w:cs="Times New Roman"/>
                <w:b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620408" w:rsidRPr="00620408" w:rsidRDefault="00620408" w:rsidP="00620408">
            <w:pPr>
              <w:pStyle w:val="Style11"/>
              <w:widowControl/>
              <w:spacing w:after="120" w:line="240" w:lineRule="auto"/>
              <w:ind w:left="86"/>
              <w:jc w:val="center"/>
              <w:rPr>
                <w:rStyle w:val="FontStyle18"/>
                <w:rFonts w:ascii="Times New Roman" w:hAnsi="Times New Roman" w:cs="Times New Roman"/>
                <w:b/>
                <w:spacing w:val="80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b/>
                <w:sz w:val="20"/>
                <w:szCs w:val="20"/>
              </w:rPr>
              <w:t>НАИМЕНОВАНИЕ ПРИВИВКИ</w:t>
            </w:r>
          </w:p>
        </w:tc>
      </w:tr>
      <w:tr w:rsidR="00620408" w:rsidTr="0062040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НОВОРОЖДЕННЫЕ (</w:t>
            </w:r>
            <w:proofErr w:type="gramStart"/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 ПЕРВЫЕ</w:t>
            </w:r>
            <w:proofErr w:type="gramEnd"/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24 Ч. ЖИЗНИ)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1 ВАКЦИНАЦИЯ   ПРОТИВ  ГЕПАТИТА В/1,3,4/</w:t>
            </w:r>
          </w:p>
        </w:tc>
      </w:tr>
      <w:tr w:rsidR="00620408" w:rsidTr="0062040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НОВОРОЖДЕННЫЕ / 3-7 ДНЕЙ/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ВАКЦИНАЦИЯ ПРОТИВ ТУБЕРКУЛЕЗА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(БЦЖ-М</w:t>
            </w:r>
            <w:proofErr w:type="gramStart"/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ЛИ БЦЖ )/2/</w:t>
            </w:r>
          </w:p>
        </w:tc>
      </w:tr>
      <w:tr w:rsidR="00620408" w:rsidTr="0062040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ind w:left="107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ДЕТИ: 1 МЕСЯЦ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2 ВАКЦИНАЦИЯ ПРОТИВ ГЕПАТИТА В/3/(ДЕТИ ИЗ ГРУПП РИСКА)</w:t>
            </w:r>
          </w:p>
        </w:tc>
      </w:tr>
      <w:tr w:rsidR="00620408" w:rsidTr="0062040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ind w:left="1262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2 МЕСЯЦА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3 ВАКЦИНАЦИЯ ПРОТИВ ГЕПАТИТА В/</w:t>
            </w:r>
            <w:proofErr w:type="gramStart"/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(Д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ЕТИ ИЗ ГРУПП РИСКА)</w:t>
            </w:r>
          </w:p>
        </w:tc>
      </w:tr>
      <w:tr w:rsidR="00620408" w:rsidTr="0062040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2 ВАКЦИНАЦИЯ ПРОТИВ ВИРУСНОГО ГЕПАТИТА В/4/,                                                </w:t>
            </w:r>
            <w:r w:rsidRPr="00620408">
              <w:rPr>
                <w:rStyle w:val="FontStyle13"/>
                <w:sz w:val="20"/>
                <w:szCs w:val="20"/>
              </w:rPr>
              <w:t xml:space="preserve">1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1ВАКЦИНАЦИЯ ПРОТИВ АКДС,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ПОЛИОМИЕЛИТА./5/                                              </w:t>
            </w:r>
          </w:p>
        </w:tc>
      </w:tr>
      <w:tr w:rsidR="00620408" w:rsidTr="0062040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4,5 МЕСЯЦА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2 ВАКЦИНАЦИЯ ПРОТИВ АКДС,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ПОЛИОМИЕЛИТА/5/</w:t>
            </w:r>
          </w:p>
        </w:tc>
      </w:tr>
      <w:tr w:rsidR="00620408" w:rsidTr="0062040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3 ВАКЦИНАЦИЯ ПРОТИВ ВИРУСНОГО ГЕПАТИТА В/4/ПРОТИВ АКДС,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ПОЛИОМИЕЛИТА/5/</w:t>
            </w:r>
          </w:p>
        </w:tc>
      </w:tr>
      <w:tr w:rsidR="00620408" w:rsidTr="0062040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192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4 ВАКЦИНАЦИЯ ПРОТИВ ВИРУСНОГО ГЕПАТИТА В/4/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(ДЕТИ 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ИЗ ГРУПП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РИСКА),</w:t>
            </w:r>
            <w:r w:rsidR="00FF57B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ВАКЦИНАЦИЯ ПРОТИВ КОРИ,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КРАСНУХИ,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ЭПИДЕМИЧЕСКОГО ПАРОТИТА.</w:t>
            </w:r>
          </w:p>
        </w:tc>
      </w:tr>
      <w:tr w:rsidR="00620408" w:rsidTr="0062040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18 МЕСЯЦЕВ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1 РЕВАКЦИНАЦИЯ ПРОТИВ АКДС,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ПОЛИОМИЕЛИТА</w:t>
            </w:r>
          </w:p>
        </w:tc>
      </w:tr>
      <w:tr w:rsidR="00620408" w:rsidTr="0062040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20 МЕСЯЦЕВ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2 РЕВАКЦИНАЦИЯ ПРОТИВ ПОЛИОМИЕЛИТА</w:t>
            </w:r>
          </w:p>
        </w:tc>
      </w:tr>
      <w:tr w:rsidR="00620408" w:rsidTr="0062040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РЕВАКЦИНАЦИЯ ПРОТИВ КОРИ,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КРАСНУХИ,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ЭПИДЕМИЧЕСКОГО ПАРОТИТА</w:t>
            </w:r>
          </w:p>
        </w:tc>
      </w:tr>
      <w:tr w:rsidR="00620408" w:rsidTr="0062040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2 РЕВАКЦИНАЦИЯ ПРОТИВ ДС</w:t>
            </w:r>
          </w:p>
        </w:tc>
      </w:tr>
      <w:tr w:rsidR="00620408" w:rsidTr="0062040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Ревакцинация против туберкулёза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(БЦЖ)</w:t>
            </w:r>
          </w:p>
        </w:tc>
      </w:tr>
      <w:tr w:rsidR="00620408" w:rsidTr="0062040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187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3 РЕВАКЦИНАЦИЯ ПРОТИВ ДС,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РЕВАКЦИНАЦИЯ ПРОТИВ ТУБЕРКУЛЕЗА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(БЦЖ),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РЕВАКЦИНАЦИЯ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ПРОТИВ ПОЛИОМИЕЛИТА</w:t>
            </w:r>
          </w:p>
        </w:tc>
      </w:tr>
      <w:tr w:rsidR="00620408" w:rsidTr="0062040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ВЗРОСЛЫЕ ОТ 18 ЛЕТ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197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РЕВАКЦИНАЦИЯ ПРОТИВ ДИФТЕРИИ,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СТОЛБНЯКА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- КАЖДЫЕ 10 ЛЕТ ОТ МОМЕНТА ПОСЛЕДНЕЙ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РЕВАКЦИНАЦИИ</w:t>
            </w:r>
          </w:p>
        </w:tc>
      </w:tr>
      <w:tr w:rsidR="00620408" w:rsidTr="0062040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192" w:lineRule="exact"/>
              <w:ind w:right="1224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ДЕТИ ОТ 1 ГОДА ДО 17 ЛЕТ, ВЗРОСЛЫЕ ОТ 18 ДО 55 ЛЕТ, НЕ ПРИВИТЫЕ РАНЕЕ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ВАКЦИНАЦИЯ ПРОТИВ ВИРУСНОГО ГЕПАТИТА В/1/                                                   </w:t>
            </w:r>
          </w:p>
          <w:p w:rsidR="00620408" w:rsidRPr="00620408" w:rsidRDefault="00620408" w:rsidP="00FF57B6">
            <w:pPr>
              <w:pStyle w:val="Style10"/>
              <w:widowControl/>
              <w:spacing w:before="100" w:beforeAutospacing="1" w:after="100" w:afterAutospacing="1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08" w:rsidTr="0062040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197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ДЕТИ ОТ 1 ГОДА ДО 17 ЛЕТ,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НЕ БОЛЕВ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Ш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gramStart"/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Е ПРИВИТЫЕ,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ПРИВИТЫЕ ОДНОКРАТНО ПРОТИВ КРАСНУХИ;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ДЕВУШКИ ОТ 18 ДО 25ЛЕТ,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НЕ БОЛЕВШИЕ,НЕ ПР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И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ВИТЫЕ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ИММУНИЗАЦИЯ ПРОТИВ КРАСНУХИ                                                                         </w:t>
            </w:r>
          </w:p>
          <w:p w:rsidR="00620408" w:rsidRPr="00620408" w:rsidRDefault="00620408" w:rsidP="00FF57B6">
            <w:pPr>
              <w:pStyle w:val="Style5"/>
              <w:widowControl/>
              <w:spacing w:before="100" w:beforeAutospacing="1" w:after="100" w:afterAutospacing="1"/>
              <w:rPr>
                <w:rStyle w:val="FontStyle23"/>
                <w:sz w:val="20"/>
                <w:szCs w:val="20"/>
              </w:rPr>
            </w:pPr>
          </w:p>
        </w:tc>
      </w:tr>
      <w:tr w:rsidR="00620408" w:rsidRPr="00F063D2" w:rsidTr="0062040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1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Дети посещающие дошкольные учреждения; учащиеся 1-11 классов; студенты высших и средних про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фессиональных учебных заведений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взрослые</w:t>
            </w:r>
            <w:proofErr w:type="gramEnd"/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работающие по отдельным профессиям и должностям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(работники медицинских и образовательны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х учреждений, транспорта, коммун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альной сферы и др.);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взрослые старше 60 лет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Вакцинация против гриппа                                                         </w:t>
            </w:r>
          </w:p>
          <w:p w:rsidR="00620408" w:rsidRPr="00620408" w:rsidRDefault="00620408" w:rsidP="00FF57B6">
            <w:pPr>
              <w:pStyle w:val="Style5"/>
              <w:widowControl/>
              <w:spacing w:before="100" w:beforeAutospacing="1" w:after="100" w:afterAutospacing="1"/>
              <w:rPr>
                <w:rStyle w:val="FontStyle23"/>
                <w:sz w:val="20"/>
                <w:szCs w:val="20"/>
              </w:rPr>
            </w:pPr>
          </w:p>
        </w:tc>
      </w:tr>
      <w:tr w:rsidR="00620408" w:rsidRPr="00F063D2" w:rsidTr="0062040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1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Подростки и взрослые в возрасте до 35 лет, не болевшие, не привитые и не имеющие сведения о профилактических прививках против кори; контактные лица из очагов заболевания, не болевшие, не привитые и не имеющие сведений о профилактических прививках против кори - без ограничения по возрасту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408" w:rsidRPr="00620408" w:rsidRDefault="00620408" w:rsidP="00FF57B6">
            <w:pPr>
              <w:pStyle w:val="Style11"/>
              <w:widowControl/>
              <w:spacing w:before="100" w:beforeAutospacing="1" w:after="100" w:afterAutospacing="1" w:line="240" w:lineRule="auto"/>
              <w:rPr>
                <w:rStyle w:val="FontStyle23"/>
                <w:sz w:val="20"/>
                <w:szCs w:val="20"/>
              </w:rPr>
            </w:pPr>
            <w:r w:rsidRPr="0062040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Иммунизация против кори                                                               </w:t>
            </w:r>
          </w:p>
        </w:tc>
      </w:tr>
    </w:tbl>
    <w:p w:rsidR="00620408" w:rsidRPr="00FF57B6" w:rsidRDefault="00620408" w:rsidP="00FF57B6">
      <w:pPr>
        <w:spacing w:before="100" w:beforeAutospacing="1" w:after="100" w:afterAutospacing="1"/>
        <w:rPr>
          <w:sz w:val="16"/>
          <w:szCs w:val="16"/>
        </w:rPr>
      </w:pPr>
    </w:p>
    <w:sectPr w:rsidR="00620408" w:rsidRPr="00FF57B6" w:rsidSect="00FF57B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408"/>
    <w:rsid w:val="00013D44"/>
    <w:rsid w:val="000A766A"/>
    <w:rsid w:val="000E775A"/>
    <w:rsid w:val="001332E6"/>
    <w:rsid w:val="001A141D"/>
    <w:rsid w:val="00300B8F"/>
    <w:rsid w:val="00424A52"/>
    <w:rsid w:val="005B14C1"/>
    <w:rsid w:val="005F71B2"/>
    <w:rsid w:val="00601441"/>
    <w:rsid w:val="00620408"/>
    <w:rsid w:val="00766A15"/>
    <w:rsid w:val="007C51E2"/>
    <w:rsid w:val="00887946"/>
    <w:rsid w:val="00903281"/>
    <w:rsid w:val="00A408B1"/>
    <w:rsid w:val="00A612CB"/>
    <w:rsid w:val="00AA1E58"/>
    <w:rsid w:val="00B30342"/>
    <w:rsid w:val="00B4548E"/>
    <w:rsid w:val="00BA63A0"/>
    <w:rsid w:val="00C93355"/>
    <w:rsid w:val="00F6655B"/>
    <w:rsid w:val="00F84694"/>
    <w:rsid w:val="00F90707"/>
    <w:rsid w:val="00F942D7"/>
    <w:rsid w:val="00FF5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20408"/>
    <w:pPr>
      <w:widowControl w:val="0"/>
      <w:autoSpaceDE w:val="0"/>
      <w:autoSpaceDN w:val="0"/>
      <w:adjustRightInd w:val="0"/>
      <w:spacing w:after="0" w:line="470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2040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620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20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20408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20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2040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6204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62040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620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20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20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20408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20408"/>
    <w:rPr>
      <w:rFonts w:ascii="Calibri" w:hAnsi="Calibri" w:cs="Calibri"/>
      <w:sz w:val="16"/>
      <w:szCs w:val="16"/>
    </w:rPr>
  </w:style>
  <w:style w:type="character" w:customStyle="1" w:styleId="FontStyle20">
    <w:name w:val="Font Style20"/>
    <w:basedOn w:val="a0"/>
    <w:uiPriority w:val="99"/>
    <w:rsid w:val="00620408"/>
    <w:rPr>
      <w:rFonts w:ascii="Calibri" w:hAnsi="Calibri" w:cs="Calibri"/>
      <w:sz w:val="12"/>
      <w:szCs w:val="12"/>
    </w:rPr>
  </w:style>
  <w:style w:type="character" w:customStyle="1" w:styleId="FontStyle21">
    <w:name w:val="Font Style21"/>
    <w:basedOn w:val="a0"/>
    <w:uiPriority w:val="99"/>
    <w:rsid w:val="00620408"/>
    <w:rPr>
      <w:rFonts w:ascii="Calibri" w:hAnsi="Calibri" w:cs="Calibri"/>
      <w:b/>
      <w:bCs/>
      <w:sz w:val="52"/>
      <w:szCs w:val="52"/>
    </w:rPr>
  </w:style>
  <w:style w:type="character" w:customStyle="1" w:styleId="FontStyle23">
    <w:name w:val="Font Style23"/>
    <w:basedOn w:val="a0"/>
    <w:uiPriority w:val="99"/>
    <w:rsid w:val="00620408"/>
    <w:rPr>
      <w:rFonts w:ascii="Times New Roman" w:hAnsi="Times New Roman" w:cs="Times New Roman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S5QAU4VNKZPS-1234-21</_dlc_DocId>
    <_dlc_DocIdUrl xmlns="6434c500-c195-4837-b047-5e71706d4cb2">
      <Url>http://www.eduportal44.ru/Buy/School_2/администрация%20школы/_layouts/15/DocIdRedir.aspx?ID=S5QAU4VNKZPS-1234-21</Url>
      <Description>S5QAU4VNKZPS-1234-21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00F258D2C784489800521461A9B8F2" ma:contentTypeVersion="2" ma:contentTypeDescription="Создание документа." ma:contentTypeScope="" ma:versionID="7a0a91bfeaf1ebe4889ab500486c1b69">
  <xsd:schema xmlns:xsd="http://www.w3.org/2001/XMLSchema" xmlns:xs="http://www.w3.org/2001/XMLSchema" xmlns:p="http://schemas.microsoft.com/office/2006/metadata/properties" xmlns:ns2="6434c500-c195-4837-b047-5e71706d4cb2" xmlns:ns3="f499f87a-71f9-48f1-8461-948b9bca5e42" targetNamespace="http://schemas.microsoft.com/office/2006/metadata/properties" ma:root="true" ma:fieldsID="f49c518332d4d55209e4293de71f1956" ns2:_="" ns3:_="">
    <xsd:import namespace="6434c500-c195-4837-b047-5e71706d4cb2"/>
    <xsd:import namespace="f499f87a-71f9-48f1-8461-948b9bca5e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9f87a-71f9-48f1-8461-948b9bca5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CF9A9-F812-477C-ACE1-F3D9717DCCE2}"/>
</file>

<file path=customXml/itemProps2.xml><?xml version="1.0" encoding="utf-8"?>
<ds:datastoreItem xmlns:ds="http://schemas.openxmlformats.org/officeDocument/2006/customXml" ds:itemID="{96C03A6D-EBE4-46ED-8F36-414F7A73F3DC}"/>
</file>

<file path=customXml/itemProps3.xml><?xml version="1.0" encoding="utf-8"?>
<ds:datastoreItem xmlns:ds="http://schemas.openxmlformats.org/officeDocument/2006/customXml" ds:itemID="{A26C5951-BCB0-4380-8C74-F99510C66488}"/>
</file>

<file path=customXml/itemProps4.xml><?xml version="1.0" encoding="utf-8"?>
<ds:datastoreItem xmlns:ds="http://schemas.openxmlformats.org/officeDocument/2006/customXml" ds:itemID="{2919C116-70FD-4E84-B0FB-345B497D3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2011-06-07T17:45:00Z</dcterms:created>
  <dcterms:modified xsi:type="dcterms:W3CDTF">2011-06-07T17:57:00Z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0x010100DB00F258D2C784489800521461A9B8F2</vt:lpwstr>
  </property>
  <property fmtid="{D5CDD505-2E9C-101B-9397-08002B2CF9AE}" pid="3" name="_dlc_DocIdItemGuid">
    <vt:lpwstr>3b348d4b-2642-4b27-8a11-6c3073f931b1</vt:lpwstr>
  </property>
</Properties>
</file>