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201B" w:rsidRDefault="00A62B2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-310515</wp:posOffset>
            </wp:positionV>
            <wp:extent cx="446405" cy="5499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ГОРОД БУЙ</w:t>
      </w:r>
      <w:r>
        <w:rPr>
          <w:rFonts w:ascii="Times New Roman" w:hAnsi="Times New Roman" w:cs="Times New Roman"/>
          <w:sz w:val="28"/>
          <w:szCs w:val="28"/>
        </w:rPr>
        <w:br/>
        <w:t>КОСТРОМСКОЙ ОБЛАСТИ</w:t>
      </w: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апреля 2016 года № 155р</w:t>
      </w:r>
    </w:p>
    <w:p w:rsidR="00AD201B" w:rsidRDefault="00AD20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D201B" w:rsidRDefault="00A62B2E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88900</wp:posOffset>
                </wp:positionV>
                <wp:extent cx="3388360" cy="1035685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01B" w:rsidRDefault="00AD201B">
                            <w:pPr>
                              <w:spacing w:after="200" w:line="240" w:lineRule="atLeast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проведении на территории городского округа  город Буй Костромской области областной акции «Безопасная площадка</w:t>
                            </w:r>
                          </w:p>
                          <w:p w:rsidR="00AD201B" w:rsidRDefault="00AD201B">
                            <w:pPr>
                              <w:spacing w:after="200" w:line="240" w:lineRule="atLeast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2016 году»</w:t>
                            </w:r>
                          </w:p>
                          <w:p w:rsidR="00AD201B" w:rsidRDefault="00AD201B">
                            <w:pPr>
                              <w:spacing w:after="20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95pt;margin-top:7pt;width:266.8pt;height:81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" stroked="f">
                <v:textbox inset="0,0,0,0">
                  <w:txbxContent>
                    <w:p w:rsidR="00AD201B" w:rsidRDefault="00AD201B">
                      <w:pPr>
                        <w:spacing w:after="200" w:line="240" w:lineRule="atLeast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проведении на территории городского округа  город Буй Костромской области областной акции «Безопасная площадка</w:t>
                      </w:r>
                    </w:p>
                    <w:p w:rsidR="00AD201B" w:rsidRDefault="00AD201B">
                      <w:pPr>
                        <w:spacing w:after="200" w:line="240" w:lineRule="atLeast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2016 году»</w:t>
                      </w:r>
                    </w:p>
                    <w:p w:rsidR="00AD201B" w:rsidRDefault="00AD201B">
                      <w:pPr>
                        <w:spacing w:after="20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губернатора Костромской области           от 09 апреля 2016 года №222-р «О проведении на территории Костромской области областной акции «Безопасная площадка в 2016 году»,</w:t>
      </w: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201B" w:rsidRDefault="00AD20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в апреле – июне 2016 года на территории городского округа город Буй Костромской области акцию «Безопасная площадка             в 2016 году».</w:t>
      </w: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Образовать рабочую группу по организации и проведению акции «Безопасная площадка в 2016 году».</w:t>
      </w: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Утвердить:</w:t>
      </w: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 рабочей группы по организации и проведению акции «Безопасная площадка в 2016 году» (приложение № 1);</w:t>
      </w: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план мероприятий по проведению в феврале – июне 2016 года на территории городского округа город Буй Костромской области акции          «Безопасная площадка в 2016 году» (приложение № 2);</w:t>
      </w: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форму реестра детских игровых и спортивных площадок городского округа город Буй Костромской области (приложение № 3);</w:t>
      </w: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форму еженедельного отчета о ходе работ по приведению в нормативное состояние детских игровых и спортивных площадок городского округа город Буй Костромской области (приложение № 4).</w:t>
      </w:r>
    </w:p>
    <w:p w:rsidR="00AD201B" w:rsidRDefault="00AD201B">
      <w:pPr>
        <w:spacing w:after="20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Назначить ответственным за сбор и обмен информацией начальника отдела городского хозяйства  городского округа город Буй                 Соловьеву И.В.</w:t>
      </w:r>
    </w:p>
    <w:p w:rsidR="00AD201B" w:rsidRDefault="00AD201B">
      <w:pPr>
        <w:spacing w:after="20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распоряжения возложить на заместителя главы администрации городского округа город Буй                 Попову Т.П.</w:t>
      </w:r>
    </w:p>
    <w:p w:rsidR="00AD201B" w:rsidRDefault="00AD201B">
      <w:pPr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Буй                                                    И.А. Ральников</w:t>
      </w: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tabs>
          <w:tab w:val="left" w:pos="7380"/>
        </w:tabs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                      Е.В. Гузанова</w:t>
      </w:r>
    </w:p>
    <w:p w:rsidR="00AD201B" w:rsidRDefault="00AD201B">
      <w:pPr>
        <w:tabs>
          <w:tab w:val="left" w:pos="7380"/>
        </w:tabs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tabs>
          <w:tab w:val="left" w:pos="7380"/>
        </w:tabs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Т.П. Попова</w:t>
      </w:r>
    </w:p>
    <w:p w:rsidR="00AD201B" w:rsidRDefault="00AD201B">
      <w:pPr>
        <w:tabs>
          <w:tab w:val="left" w:pos="7380"/>
        </w:tabs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tabs>
          <w:tab w:val="left" w:pos="7380"/>
        </w:tabs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                 Н.В. Кузнецов</w:t>
      </w: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Г.А. Смирнова                                                                </w:t>
      </w: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экз.- администрация </w:t>
      </w: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экз.- отдел образования</w:t>
      </w: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экз.- отдел культуры, молодежи и спорта  </w:t>
      </w: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экз.- КДН и ЗП</w:t>
      </w: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экз.- </w:t>
      </w:r>
      <w:r>
        <w:rPr>
          <w:rFonts w:ascii="Times New Roman" w:hAnsi="Times New Roman" w:cs="Times New Roman"/>
          <w:color w:val="000000"/>
          <w:sz w:val="28"/>
          <w:szCs w:val="28"/>
        </w:rPr>
        <w:t>МТОСЗНОиП№1</w:t>
      </w: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экз.- </w:t>
      </w:r>
      <w:r>
        <w:rPr>
          <w:rFonts w:ascii="Times New Roman" w:hAnsi="Times New Roman" w:cs="Times New Roman"/>
          <w:color w:val="000000"/>
          <w:sz w:val="28"/>
          <w:szCs w:val="28"/>
        </w:rPr>
        <w:t>ОГКУ «КЦСОН»</w:t>
      </w:r>
    </w:p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1экз.- МО МВД России «Буйский» </w:t>
      </w:r>
    </w:p>
    <w:p w:rsidR="00AD201B" w:rsidRDefault="00AD201B">
      <w:pPr>
        <w:spacing w:after="20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экз.- помощник главы администрации по ГО и ЧС</w:t>
      </w: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01B" w:rsidRDefault="00A62B2E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86995</wp:posOffset>
                </wp:positionV>
                <wp:extent cx="2835910" cy="1254760"/>
                <wp:effectExtent l="0" t="127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01B" w:rsidRDefault="00AD201B">
                            <w:pPr>
                              <w:spacing w:after="20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№1</w:t>
                            </w:r>
                          </w:p>
                          <w:p w:rsidR="00AD201B" w:rsidRDefault="00AD201B">
                            <w:pPr>
                              <w:spacing w:after="20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AD201B" w:rsidRDefault="00AD201B">
                            <w:pPr>
                              <w:spacing w:after="20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распоряжению администрации городского округа город Буй        от 20 апреля 2016 года</w:t>
                            </w:r>
                          </w:p>
                          <w:p w:rsidR="00AD201B" w:rsidRDefault="00AD201B">
                            <w:pPr>
                              <w:spacing w:after="200" w:line="240" w:lineRule="atLeast"/>
                              <w:ind w:left="-540"/>
                              <w:contextualSpacing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155р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9.2pt;margin-top:6.85pt;width:223.3pt;height:98.8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" stroked="f">
                <v:textbox inset="0,0,0,0">
                  <w:txbxContent>
                    <w:p w:rsidR="00AD201B" w:rsidRDefault="00AD201B">
                      <w:pPr>
                        <w:spacing w:after="20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№1</w:t>
                      </w:r>
                    </w:p>
                    <w:p w:rsidR="00AD201B" w:rsidRDefault="00AD201B">
                      <w:pPr>
                        <w:spacing w:after="20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:rsidR="00AD201B" w:rsidRDefault="00AD201B">
                      <w:pPr>
                        <w:spacing w:after="20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распоряжению администрации городского округа город Буй        от 20 апреля 2016 года</w:t>
                      </w:r>
                    </w:p>
                    <w:p w:rsidR="00AD201B" w:rsidRDefault="00AD201B">
                      <w:pPr>
                        <w:spacing w:after="200" w:line="240" w:lineRule="atLeast"/>
                        <w:ind w:left="-540"/>
                        <w:contextualSpacing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155р</w:t>
                      </w:r>
                    </w:p>
                  </w:txbxContent>
                </v:textbox>
              </v:shape>
            </w:pict>
          </mc:Fallback>
        </mc:AlternateContent>
      </w: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201B" w:rsidRDefault="00AD201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201B" w:rsidRDefault="00AD201B">
      <w:pPr>
        <w:spacing w:after="20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D201B" w:rsidRDefault="00AD201B">
      <w:pPr>
        <w:spacing w:after="20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рабочей группы по организации и проведению </w:t>
      </w:r>
    </w:p>
    <w:p w:rsidR="00AD201B" w:rsidRDefault="00AD201B">
      <w:pPr>
        <w:spacing w:after="20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«Безопасная площадка в 2016 году»</w:t>
      </w:r>
    </w:p>
    <w:p w:rsidR="00AD201B" w:rsidRDefault="00AD201B">
      <w:pPr>
        <w:spacing w:after="20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547"/>
        <w:gridCol w:w="851"/>
        <w:gridCol w:w="5247"/>
      </w:tblGrid>
      <w:tr w:rsidR="00AD201B">
        <w:tc>
          <w:tcPr>
            <w:tcW w:w="35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Татьяна Павловна</w:t>
            </w:r>
          </w:p>
          <w:p w:rsidR="00AD201B" w:rsidRDefault="00AD201B">
            <w:pPr>
              <w:spacing w:after="200" w:line="240" w:lineRule="atLeast"/>
              <w:contextualSpacing/>
            </w:pPr>
          </w:p>
        </w:tc>
        <w:tc>
          <w:tcPr>
            <w:tcW w:w="851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город Буй, председатель рабочей группы</w:t>
            </w:r>
          </w:p>
        </w:tc>
      </w:tr>
      <w:tr w:rsidR="00AD201B">
        <w:trPr>
          <w:trHeight w:val="1510"/>
        </w:trPr>
        <w:tc>
          <w:tcPr>
            <w:tcW w:w="35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Александр Николаевич </w:t>
            </w:r>
          </w:p>
          <w:p w:rsidR="00AD201B" w:rsidRDefault="00AD201B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1B" w:rsidRDefault="00AD201B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1B" w:rsidRDefault="00AD201B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1B" w:rsidRDefault="00AD201B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Лариса</w:t>
            </w:r>
          </w:p>
          <w:p w:rsidR="00AD201B" w:rsidRDefault="00AD201B">
            <w:pPr>
              <w:spacing w:after="200" w:line="240" w:lineRule="atLeast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AD201B" w:rsidRDefault="00AD201B">
            <w:pPr>
              <w:spacing w:after="200" w:line="240" w:lineRule="atLeast"/>
              <w:contextualSpacing/>
            </w:pPr>
          </w:p>
        </w:tc>
        <w:tc>
          <w:tcPr>
            <w:tcW w:w="851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D201B" w:rsidRDefault="00AD201B">
            <w:pPr>
              <w:spacing w:after="200" w:line="240" w:lineRule="atLeast"/>
              <w:contextualSpacing/>
              <w:jc w:val="both"/>
            </w:pPr>
          </w:p>
        </w:tc>
        <w:tc>
          <w:tcPr>
            <w:tcW w:w="52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администрации городского округа город Буй по ГО и ЧС, заместитель председателя рабочей группы </w:t>
            </w:r>
          </w:p>
          <w:p w:rsidR="00AD201B" w:rsidRDefault="00AD201B">
            <w:pPr>
              <w:spacing w:after="200" w:line="240" w:lineRule="atLeast"/>
              <w:contextualSpacing/>
              <w:jc w:val="both"/>
            </w:pPr>
          </w:p>
          <w:p w:rsidR="00AD201B" w:rsidRDefault="00AD201B">
            <w:pPr>
              <w:spacing w:after="200"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градостроительства администрации городского округа город Буй </w:t>
            </w:r>
          </w:p>
        </w:tc>
      </w:tr>
      <w:tr w:rsidR="00AD201B">
        <w:trPr>
          <w:trHeight w:val="1284"/>
        </w:trPr>
        <w:tc>
          <w:tcPr>
            <w:tcW w:w="35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Валенкова Ольга Валентиновна</w:t>
            </w:r>
          </w:p>
        </w:tc>
        <w:tc>
          <w:tcPr>
            <w:tcW w:w="851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городского округа город Буй </w:t>
            </w:r>
          </w:p>
        </w:tc>
      </w:tr>
      <w:tr w:rsidR="00AD201B">
        <w:tc>
          <w:tcPr>
            <w:tcW w:w="35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Ракинцев Иван </w:t>
            </w:r>
          </w:p>
          <w:p w:rsidR="00AD201B" w:rsidRDefault="00AD201B">
            <w:pPr>
              <w:spacing w:after="200" w:line="240" w:lineRule="atLeast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851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2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ОАО «Наш дом» (по согласованию)</w:t>
            </w:r>
          </w:p>
        </w:tc>
      </w:tr>
      <w:tr w:rsidR="00AD201B">
        <w:tc>
          <w:tcPr>
            <w:tcW w:w="35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Светлана Николаевна</w:t>
            </w:r>
          </w:p>
        </w:tc>
        <w:tc>
          <w:tcPr>
            <w:tcW w:w="851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 культуры, молодёжи и спорта администрации городского округа город Буй</w:t>
            </w:r>
          </w:p>
        </w:tc>
      </w:tr>
      <w:tr w:rsidR="00AD201B">
        <w:tc>
          <w:tcPr>
            <w:tcW w:w="35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Ирина </w:t>
            </w:r>
          </w:p>
          <w:p w:rsidR="00AD201B" w:rsidRDefault="00AD201B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AD201B" w:rsidRDefault="00AD201B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1B" w:rsidRDefault="00AD201B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1B" w:rsidRDefault="00AD201B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Щелин Владислав</w:t>
            </w:r>
          </w:p>
          <w:p w:rsidR="00AD201B" w:rsidRDefault="00AD201B">
            <w:pPr>
              <w:spacing w:after="200" w:line="240" w:lineRule="atLeast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Кронидович</w:t>
            </w:r>
          </w:p>
        </w:tc>
        <w:tc>
          <w:tcPr>
            <w:tcW w:w="851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AD201B" w:rsidRDefault="00AD201B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1B" w:rsidRDefault="00AD201B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D201B" w:rsidRDefault="00AD201B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1B" w:rsidRDefault="00AD201B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1B" w:rsidRDefault="00AD201B">
            <w:pPr>
              <w:spacing w:after="200" w:line="240" w:lineRule="atLeast"/>
              <w:contextualSpacing/>
              <w:jc w:val="both"/>
            </w:pPr>
          </w:p>
        </w:tc>
        <w:tc>
          <w:tcPr>
            <w:tcW w:w="5247" w:type="dxa"/>
            <w:shd w:val="clear" w:color="auto" w:fill="auto"/>
          </w:tcPr>
          <w:p w:rsidR="00AD201B" w:rsidRDefault="00AD201B">
            <w:pPr>
              <w:spacing w:after="200"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городского хозяйства администрации городского округа город Буй</w:t>
            </w:r>
          </w:p>
          <w:p w:rsidR="00AD201B" w:rsidRDefault="00AD201B">
            <w:pPr>
              <w:spacing w:after="200" w:line="240" w:lineRule="atLeast"/>
              <w:contextualSpacing/>
              <w:jc w:val="both"/>
            </w:pPr>
          </w:p>
          <w:p w:rsidR="00AD201B" w:rsidRDefault="00AD201B">
            <w:pPr>
              <w:spacing w:after="200" w:line="240" w:lineRule="atLeast"/>
              <w:contextualSpacing/>
              <w:jc w:val="both"/>
            </w:pPr>
          </w:p>
          <w:p w:rsidR="00AD201B" w:rsidRDefault="00AD201B">
            <w:pPr>
              <w:spacing w:after="200"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городского хозяйства администрации городского округа город Буй</w:t>
            </w:r>
          </w:p>
          <w:p w:rsidR="00AD201B" w:rsidRDefault="00AD201B">
            <w:pPr>
              <w:spacing w:after="200" w:line="240" w:lineRule="atLeast"/>
              <w:contextualSpacing/>
              <w:jc w:val="both"/>
            </w:pPr>
          </w:p>
          <w:p w:rsidR="00AD201B" w:rsidRDefault="00AD201B">
            <w:pPr>
              <w:spacing w:after="200" w:line="240" w:lineRule="atLeast"/>
              <w:contextualSpacing/>
              <w:jc w:val="both"/>
            </w:pPr>
          </w:p>
          <w:p w:rsidR="00AD201B" w:rsidRDefault="00AD201B">
            <w:pPr>
              <w:spacing w:after="200" w:line="240" w:lineRule="atLeast"/>
              <w:contextualSpacing/>
              <w:jc w:val="both"/>
            </w:pPr>
          </w:p>
        </w:tc>
      </w:tr>
    </w:tbl>
    <w:p w:rsidR="00AD201B" w:rsidRDefault="00AD201B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01B" w:rsidRDefault="00AD201B">
      <w:pPr>
        <w:spacing w:after="20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01B" w:rsidRDefault="00AD201B">
      <w:pPr>
        <w:spacing w:after="200" w:line="240" w:lineRule="atLeast"/>
        <w:ind w:left="3969"/>
        <w:contextualSpacing/>
        <w:jc w:val="right"/>
      </w:pPr>
    </w:p>
    <w:sectPr w:rsidR="00AD201B">
      <w:pgSz w:w="11906" w:h="16838"/>
      <w:pgMar w:top="1134" w:right="1134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F4"/>
    <w:rsid w:val="000B06F4"/>
    <w:rsid w:val="00A62B2E"/>
    <w:rsid w:val="00A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врезки"/>
    <w:basedOn w:val="a"/>
  </w:style>
  <w:style w:type="paragraph" w:customStyle="1" w:styleId="a8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врезки"/>
    <w:basedOn w:val="a"/>
  </w:style>
  <w:style w:type="paragraph" w:customStyle="1" w:styleId="a8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S5QAU4VNKZPS-1214-574</_dlc_DocId>
    <_dlc_DocIdUrl xmlns="6434c500-c195-4837-b047-5e71706d4cb2">
      <Url>http://www.koipkro.kostroma.ru/Buy/School_2/_layouts/15/DocIdRedir.aspx?ID=S5QAU4VNKZPS-1214-574</Url>
      <Description>S5QAU4VNKZPS-1214-574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129D7E39E0FE449D461D0C2508CA1A" ma:contentTypeVersion="2" ma:contentTypeDescription="Создание документа." ma:contentTypeScope="" ma:versionID="46c14450293a13f8910dad070ce5a3e6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F9A855-6407-429D-BD9E-07B1576676D4}"/>
</file>

<file path=customXml/itemProps2.xml><?xml version="1.0" encoding="utf-8"?>
<ds:datastoreItem xmlns:ds="http://schemas.openxmlformats.org/officeDocument/2006/customXml" ds:itemID="{DD0E7707-0772-4510-BB63-FE7E585DCD6B}"/>
</file>

<file path=customXml/itemProps3.xml><?xml version="1.0" encoding="utf-8"?>
<ds:datastoreItem xmlns:ds="http://schemas.openxmlformats.org/officeDocument/2006/customXml" ds:itemID="{0CC8841B-241F-4E3A-914F-60329999A916}"/>
</file>

<file path=customXml/itemProps4.xml><?xml version="1.0" encoding="utf-8"?>
<ds:datastoreItem xmlns:ds="http://schemas.openxmlformats.org/officeDocument/2006/customXml" ds:itemID="{91E751AB-C510-440A-AAF8-F6DB60818668}"/>
</file>

<file path=customXml/itemProps5.xml><?xml version="1.0" encoding="utf-8"?>
<ds:datastoreItem xmlns:ds="http://schemas.openxmlformats.org/officeDocument/2006/customXml" ds:itemID="{AD8F038B-EEE2-4085-AB86-CC6B243C2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</cp:revision>
  <cp:lastPrinted>2016-05-11T08:53:00Z</cp:lastPrinted>
  <dcterms:created xsi:type="dcterms:W3CDTF">2016-06-02T07:27:00Z</dcterms:created>
  <dcterms:modified xsi:type="dcterms:W3CDTF">2016-06-02T07:27:00Z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S5QAU4VNKZPS-5-67</vt:lpwstr>
  </property>
  <property fmtid="{D5CDD505-2E9C-101B-9397-08002B2CF9AE}" pid="3" name="_dlc_DocIdItemGuid">
    <vt:lpwstr>99e58b92-86f4-4c38-8693-2ec77a629014</vt:lpwstr>
  </property>
  <property fmtid="{D5CDD505-2E9C-101B-9397-08002B2CF9AE}" pid="4" name="_dlc_DocIdUrl">
    <vt:lpwstr>http://www.koipkro.kostroma.ru/Buy/_layouts/15/DocIdRedir.aspx?ID=S5QAU4VNKZPS-5-67, S5QAU4VNKZPS-5-67</vt:lpwstr>
  </property>
  <property fmtid="{D5CDD505-2E9C-101B-9397-08002B2CF9AE}" pid="5" name="ContentTypeId">
    <vt:lpwstr>0x010100A7129D7E39E0FE449D461D0C2508CA1A</vt:lpwstr>
  </property>
</Properties>
</file>