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Bookman Old Style" w:eastAsiaTheme="majorEastAsia" w:hAnsi="Bookman Old Style" w:cstheme="majorBidi"/>
          <w:b/>
          <w:color w:val="007BC8"/>
          <w:sz w:val="24"/>
          <w:szCs w:val="24"/>
          <w:lang w:eastAsia="ru-RU"/>
        </w:rPr>
        <w:id w:val="1194394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color w:val="auto"/>
        </w:rPr>
      </w:sdtEndPr>
      <w:sdtContent>
        <w:p w:rsidR="008D0A7D" w:rsidRPr="00D27722" w:rsidRDefault="0040310E" w:rsidP="008D0A7D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</w:pP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5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4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3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61b3e5" strokecolor="#31849b [2408]">
                <v:fill opacity="64225f"/>
                <w10:wrap anchorx="page" anchory="margin"/>
              </v:rect>
            </w:pict>
          </w:r>
          <w:r w:rsidR="008D0A7D" w:rsidRPr="00D27722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 xml:space="preserve">Муниципальное общеобразовательное учреждение </w:t>
          </w:r>
        </w:p>
        <w:p w:rsidR="00BE529D" w:rsidRPr="00D27722" w:rsidRDefault="008D0A7D" w:rsidP="008D0A7D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</w:pPr>
          <w:r w:rsidRPr="00D27722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>средняя общеобразовательная школа №13 имени Р.А. Наумова городского округа город Буй Костромской области</w:t>
          </w:r>
        </w:p>
        <w:p w:rsidR="008D0A7D" w:rsidRDefault="008D0A7D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5419AB" w:rsidRDefault="005419AB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5419AB" w:rsidRDefault="005419AB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8D0A7D" w:rsidRDefault="008D0A7D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8D0A7D" w:rsidRDefault="008D0A7D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5419AB" w:rsidRDefault="00D27722" w:rsidP="00D27722">
          <w:pPr>
            <w:spacing w:line="360" w:lineRule="auto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8"/>
              <w:szCs w:val="28"/>
              <w:lang w:eastAsia="en-US"/>
            </w:rPr>
          </w:pPr>
          <w:r>
            <w:rPr>
              <w:rFonts w:ascii="Bookman Old Style" w:eastAsiaTheme="majorEastAsia" w:hAnsi="Bookman Old Style" w:cstheme="majorBidi"/>
              <w:b/>
              <w:noProof/>
              <w:color w:val="007BC8"/>
              <w:sz w:val="28"/>
              <w:szCs w:val="28"/>
            </w:rPr>
            <w:drawing>
              <wp:inline distT="0" distB="0" distL="0" distR="0">
                <wp:extent cx="3560761" cy="2534350"/>
                <wp:effectExtent l="95250" t="76200" r="96839" b="75500"/>
                <wp:docPr id="41" name="Рисунок 40" descr="ЭШМ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ЭШМ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9471" cy="25334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  <w:p w:rsidR="00D27722" w:rsidRDefault="00D27722" w:rsidP="00D27722">
          <w:pPr>
            <w:spacing w:line="360" w:lineRule="auto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8"/>
              <w:szCs w:val="28"/>
              <w:lang w:eastAsia="en-US"/>
            </w:rPr>
          </w:pPr>
        </w:p>
        <w:p w:rsidR="00D27722" w:rsidRPr="00D27722" w:rsidRDefault="00D27722" w:rsidP="00D27722">
          <w:pPr>
            <w:spacing w:line="360" w:lineRule="auto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48"/>
              <w:szCs w:val="48"/>
              <w:lang w:eastAsia="en-US"/>
            </w:rPr>
          </w:pPr>
          <w:r w:rsidRPr="00D27722">
            <w:rPr>
              <w:rFonts w:ascii="Bookman Old Style" w:eastAsiaTheme="majorEastAsia" w:hAnsi="Bookman Old Style" w:cstheme="majorBidi"/>
              <w:b/>
              <w:color w:val="007BC8"/>
              <w:sz w:val="48"/>
              <w:szCs w:val="48"/>
              <w:lang w:eastAsia="en-US"/>
            </w:rPr>
            <w:t>Годовая циклограмма деятельности музея школы им. Р.А.Наумова</w:t>
          </w:r>
        </w:p>
        <w:p w:rsidR="00D27722" w:rsidRPr="00424B05" w:rsidRDefault="00D27722" w:rsidP="00D27722"/>
        <w:p w:rsidR="005419AB" w:rsidRPr="00B00434" w:rsidRDefault="005419AB" w:rsidP="005419AB">
          <w:pPr>
            <w:spacing w:line="360" w:lineRule="auto"/>
            <w:ind w:firstLine="709"/>
            <w:jc w:val="right"/>
          </w:pPr>
        </w:p>
        <w:p w:rsidR="00BE529D" w:rsidRDefault="0040310E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-56.7pt;margin-top:396.6pt;width:595.65pt;height:445.85pt;z-index:-251651072;mso-position-vertical-relative:page">
                <v:imagedata r:id="rId9" o:title=""/>
                <w10:wrap anchory="page"/>
              </v:shape>
              <o:OLEObject Type="Embed" ProgID="PowerPoint.Slide.12" ShapeID="_x0000_s2056" DrawAspect="Content" ObjectID="_1542013072" r:id="rId10"/>
            </w:pict>
          </w:r>
          <w:r w:rsidR="00BE529D">
            <w:br w:type="page"/>
          </w:r>
        </w:p>
      </w:sdtContent>
    </w:sdt>
    <w:p w:rsidR="00D27722" w:rsidRPr="00424B05" w:rsidRDefault="00D27722" w:rsidP="00D27722">
      <w:pPr>
        <w:jc w:val="center"/>
      </w:pPr>
      <w:r w:rsidRPr="00424B05">
        <w:lastRenderedPageBreak/>
        <w:t>СЕНТЯБРЬ</w:t>
      </w:r>
    </w:p>
    <w:p w:rsidR="00D27722" w:rsidRPr="00424B05" w:rsidRDefault="00D27722" w:rsidP="00D27722"/>
    <w:p w:rsidR="00D27722" w:rsidRDefault="00D27722" w:rsidP="00974979">
      <w:pPr>
        <w:spacing w:line="360" w:lineRule="auto"/>
        <w:ind w:firstLine="567"/>
        <w:jc w:val="both"/>
      </w:pPr>
      <w:r>
        <w:t xml:space="preserve">Экскурсии в музее школы </w:t>
      </w:r>
      <w:r w:rsidRPr="00424B05">
        <w:t xml:space="preserve"> </w:t>
      </w:r>
      <w:r>
        <w:t>для первоклассников и вновь прибывших учителей, знакомство с музеем и историей школы № 13.</w:t>
      </w:r>
      <w:r w:rsidRPr="00424B05">
        <w:t xml:space="preserve"> Экспозиция «ЕГО имя носит школа», посвященная Заслуженному учителю РФ, бывш</w:t>
      </w:r>
      <w:r>
        <w:t>ему директору школы Р.А.Наумову, чьё имя с 2002 года носит школа.</w:t>
      </w:r>
    </w:p>
    <w:p w:rsidR="00D27722" w:rsidRDefault="00D27722" w:rsidP="00974979">
      <w:pPr>
        <w:spacing w:line="360" w:lineRule="auto"/>
        <w:ind w:firstLine="284"/>
        <w:jc w:val="both"/>
      </w:pPr>
      <w:r>
        <w:t>Экскурсии в музей</w:t>
      </w:r>
      <w:r w:rsidRPr="00424B05">
        <w:t>. Экспозиция «Заслуженный учитель РФ А.В. Розов, учитель физической культуры.</w:t>
      </w:r>
      <w:r w:rsidRPr="00055636">
        <w:t xml:space="preserve"> </w:t>
      </w:r>
      <w:r>
        <w:t>В конце сентября в школе проводится традиционный День семьи и кросс памяти Заслуженного учителя РФ, учителя физическо</w:t>
      </w:r>
      <w:r w:rsidR="00F03FE2">
        <w:t>й культуры А.В.Розову. В музее</w:t>
      </w:r>
      <w:r>
        <w:t xml:space="preserve"> истории школы представлена экспозиция о А.В.Розо</w:t>
      </w:r>
      <w:r w:rsidR="00F03FE2">
        <w:t>ве,  который воспитал</w:t>
      </w:r>
      <w:r>
        <w:t xml:space="preserve"> целую плеяду спортсменов. А.В. Розов личным примером прививал учащимся любовь к спорту. </w:t>
      </w:r>
    </w:p>
    <w:p w:rsidR="00D27722" w:rsidRDefault="00D27722" w:rsidP="00974979">
      <w:pPr>
        <w:jc w:val="center"/>
      </w:pPr>
      <w:r>
        <w:t xml:space="preserve"> </w:t>
      </w:r>
    </w:p>
    <w:p w:rsidR="00D27722" w:rsidRDefault="00D27722" w:rsidP="00D27722">
      <w:pPr>
        <w:jc w:val="center"/>
      </w:pPr>
      <w:r>
        <w:t>ОКТЯБРЬ</w:t>
      </w:r>
    </w:p>
    <w:p w:rsidR="00D27722" w:rsidRDefault="00D27722" w:rsidP="00974979">
      <w:pPr>
        <w:spacing w:line="360" w:lineRule="auto"/>
        <w:jc w:val="both"/>
        <w:rPr>
          <w:noProof/>
        </w:rPr>
      </w:pPr>
      <w:r>
        <w:t>Экскурсии в музее. Экспозиция «Заслуженные учителя РФ». Встречи с заслуженными учителями школы.</w:t>
      </w:r>
      <w:r w:rsidR="00974979">
        <w:rPr>
          <w:noProof/>
        </w:rPr>
        <w:t xml:space="preserve"> </w:t>
      </w:r>
    </w:p>
    <w:p w:rsidR="00D27722" w:rsidRDefault="00D27722" w:rsidP="00D27722">
      <w:pPr>
        <w:spacing w:line="360" w:lineRule="auto"/>
        <w:jc w:val="center"/>
      </w:pPr>
      <w:r>
        <w:t>НОЯБРЬ</w:t>
      </w:r>
    </w:p>
    <w:p w:rsidR="00D27722" w:rsidRDefault="00D27722" w:rsidP="00974979">
      <w:pPr>
        <w:spacing w:line="360" w:lineRule="auto"/>
        <w:ind w:firstLine="567"/>
        <w:jc w:val="both"/>
      </w:pPr>
      <w:r>
        <w:t>К</w:t>
      </w:r>
      <w:r w:rsidRPr="00767A9F">
        <w:t>онференция</w:t>
      </w:r>
      <w:r>
        <w:t xml:space="preserve"> школьных семейных династий «Из века в век переходя» в рамках реализации  проекта «Школьные семейные династии». Учащиеся  собирают материал о своих родственниках, которые в разные годы учились или работали в школе №13, и представляют свои работы на школьных ученических конференциях.</w:t>
      </w:r>
    </w:p>
    <w:p w:rsidR="00D27722" w:rsidRDefault="00D27722" w:rsidP="00D27722">
      <w:pPr>
        <w:jc w:val="center"/>
      </w:pPr>
    </w:p>
    <w:p w:rsidR="00D27722" w:rsidRDefault="00D27722" w:rsidP="00D27722">
      <w:pPr>
        <w:spacing w:line="360" w:lineRule="auto"/>
        <w:jc w:val="center"/>
      </w:pPr>
      <w:r>
        <w:t>ДЕКАБРЬ-ЯНВАРЬ</w:t>
      </w:r>
    </w:p>
    <w:p w:rsidR="00D27722" w:rsidRDefault="00D27722" w:rsidP="00974979">
      <w:pPr>
        <w:spacing w:line="360" w:lineRule="auto"/>
        <w:ind w:firstLine="567"/>
        <w:jc w:val="both"/>
      </w:pPr>
      <w:r>
        <w:t>Заседания Клуба инт</w:t>
      </w:r>
      <w:r w:rsidR="00974979">
        <w:t>ересных встреч. В</w:t>
      </w:r>
      <w:r>
        <w:t>стречи с артистами школьного театра, спортсменами, выпускниками, которые занимались и занимаются писательской деятельностью, музыкантами, выпускниками, окончившими школу с золотой или серебряной медаль</w:t>
      </w:r>
      <w:r w:rsidR="00974979">
        <w:t>ю.</w:t>
      </w:r>
    </w:p>
    <w:p w:rsidR="00974979" w:rsidRDefault="00974979" w:rsidP="00D27722">
      <w:pPr>
        <w:spacing w:line="360" w:lineRule="auto"/>
        <w:jc w:val="center"/>
      </w:pPr>
    </w:p>
    <w:p w:rsidR="00D27722" w:rsidRDefault="00D27722" w:rsidP="00D27722">
      <w:pPr>
        <w:spacing w:line="360" w:lineRule="auto"/>
        <w:jc w:val="center"/>
      </w:pPr>
      <w:r>
        <w:t>ФЕВРАЛЬ</w:t>
      </w:r>
    </w:p>
    <w:p w:rsidR="00D27722" w:rsidRPr="00974979" w:rsidRDefault="00974979" w:rsidP="00974979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 xml:space="preserve">         </w:t>
      </w:r>
      <w:r w:rsidR="00D27722" w:rsidRPr="00AC7B4D">
        <w:t xml:space="preserve">Встреча с </w:t>
      </w:r>
      <w:r w:rsidR="00D27722">
        <w:t>выпускни</w:t>
      </w:r>
      <w:r w:rsidR="00D27722" w:rsidRPr="00AC7B4D">
        <w:t>ками</w:t>
      </w:r>
      <w:r w:rsidR="00D27722">
        <w:t xml:space="preserve"> школы. Экспозиция «История шк</w:t>
      </w:r>
      <w:r>
        <w:t>олы в фотографиях и предметах».</w:t>
      </w:r>
    </w:p>
    <w:p w:rsidR="00D27722" w:rsidRPr="00974979" w:rsidRDefault="00D27722" w:rsidP="00974979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770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7722" w:rsidRDefault="00D27722" w:rsidP="00D27722">
      <w:pPr>
        <w:spacing w:line="360" w:lineRule="auto"/>
        <w:jc w:val="center"/>
      </w:pPr>
      <w:r>
        <w:t>МАРТ</w:t>
      </w:r>
    </w:p>
    <w:p w:rsidR="00974979" w:rsidRDefault="00D27722" w:rsidP="00974979">
      <w:pPr>
        <w:spacing w:line="360" w:lineRule="auto"/>
        <w:jc w:val="both"/>
      </w:pPr>
      <w:r>
        <w:t xml:space="preserve">Экскурсии для учащихся и гостей школы. </w:t>
      </w:r>
      <w:r w:rsidR="00974979">
        <w:t xml:space="preserve"> </w:t>
      </w:r>
      <w:r>
        <w:t>Экспозиция «История школы в фотографиях и предметах».</w:t>
      </w:r>
      <w:r w:rsidR="00974979">
        <w:t xml:space="preserve"> </w:t>
      </w:r>
      <w:r>
        <w:t>Конференция школьных семейных династий «Из века в век переходя» в рамках реализации прое</w:t>
      </w:r>
      <w:r w:rsidR="00974979">
        <w:t>кта «Школьные семейные династии».</w:t>
      </w:r>
    </w:p>
    <w:p w:rsidR="00974979" w:rsidRDefault="00974979" w:rsidP="00E07F6B">
      <w:pPr>
        <w:spacing w:line="360" w:lineRule="auto"/>
        <w:jc w:val="center"/>
      </w:pPr>
    </w:p>
    <w:p w:rsidR="00974979" w:rsidRDefault="00974979" w:rsidP="00E07F6B">
      <w:pPr>
        <w:spacing w:line="360" w:lineRule="auto"/>
        <w:jc w:val="center"/>
      </w:pPr>
    </w:p>
    <w:p w:rsidR="00974979" w:rsidRDefault="00974979" w:rsidP="00E07F6B">
      <w:pPr>
        <w:spacing w:line="360" w:lineRule="auto"/>
        <w:jc w:val="center"/>
      </w:pPr>
    </w:p>
    <w:p w:rsidR="00D27722" w:rsidRDefault="00D27722" w:rsidP="00E07F6B">
      <w:pPr>
        <w:spacing w:line="360" w:lineRule="auto"/>
        <w:jc w:val="center"/>
      </w:pPr>
      <w:r>
        <w:t>АПРЕЛЬ</w:t>
      </w:r>
    </w:p>
    <w:p w:rsidR="00D27722" w:rsidRDefault="00D27722" w:rsidP="00974979">
      <w:pPr>
        <w:spacing w:line="360" w:lineRule="auto"/>
        <w:ind w:firstLine="567"/>
        <w:jc w:val="both"/>
      </w:pPr>
      <w:r>
        <w:lastRenderedPageBreak/>
        <w:t>Ученическая конференция «Судьбы, опаленные войной». Представление учащимися поисково-исследовательских работ по проектам «Судьбы, опаленные войной», «Ветеран живет рядом», «История одной фотографии».</w:t>
      </w:r>
    </w:p>
    <w:p w:rsidR="00D27722" w:rsidRPr="00974979" w:rsidRDefault="00974979" w:rsidP="00974979">
      <w:pPr>
        <w:spacing w:line="360" w:lineRule="auto"/>
        <w:jc w:val="both"/>
      </w:pPr>
      <w:r>
        <w:t>Экспозиция «Бессмертный класс», посвященная выпускникам и учителям школы, погибшим на фронтах. Экскурсии в музей</w:t>
      </w:r>
      <w:r w:rsidR="00D27722">
        <w:t>. Экспозиция «Вклад выпускников школы в освоение космоса»</w:t>
      </w:r>
      <w:r>
        <w:t>.</w:t>
      </w:r>
    </w:p>
    <w:p w:rsidR="00D27722" w:rsidRDefault="00D27722" w:rsidP="00D27722">
      <w:pPr>
        <w:jc w:val="center"/>
      </w:pPr>
    </w:p>
    <w:p w:rsidR="00D27722" w:rsidRDefault="00D27722" w:rsidP="00E07F6B">
      <w:pPr>
        <w:spacing w:line="360" w:lineRule="auto"/>
        <w:jc w:val="center"/>
      </w:pPr>
      <w:r>
        <w:t>МАЙ</w:t>
      </w:r>
    </w:p>
    <w:p w:rsidR="00D27722" w:rsidRDefault="00496B6E" w:rsidP="00974979">
      <w:pPr>
        <w:spacing w:line="360" w:lineRule="auto"/>
        <w:ind w:firstLine="709"/>
        <w:jc w:val="both"/>
      </w:pPr>
      <w:r>
        <w:t xml:space="preserve">Экскурсии в </w:t>
      </w:r>
      <w:r w:rsidR="00974979">
        <w:t>музей</w:t>
      </w:r>
      <w:r w:rsidR="00D27722">
        <w:t>. Экс</w:t>
      </w:r>
      <w:r w:rsidR="00974979">
        <w:t>позиция «Бессмертный класс</w:t>
      </w:r>
      <w:r w:rsidR="00D27722">
        <w:t>», посвященная выпускникам и учителям школы, погибшим на фронтах ВОВ.</w:t>
      </w:r>
      <w:r w:rsidR="00974979">
        <w:t xml:space="preserve"> </w:t>
      </w:r>
      <w:r w:rsidR="00D27722">
        <w:t>Ежегодный городской с</w:t>
      </w:r>
      <w:r w:rsidR="00D27722" w:rsidRPr="0004703B">
        <w:t>лет патриотических объединений</w:t>
      </w:r>
      <w:r w:rsidR="00D27722">
        <w:t>. Организаторы Городской Совет ветеранов и Отдел по делам культуры и молодежи администрации городского округа город Буй.</w:t>
      </w:r>
      <w:r w:rsidR="00D27722" w:rsidRPr="0004703B">
        <w:t xml:space="preserve"> Круглый стол в </w:t>
      </w:r>
      <w:r w:rsidR="00D27722">
        <w:t xml:space="preserve">Буйском </w:t>
      </w:r>
      <w:r w:rsidR="00D27722" w:rsidRPr="0004703B">
        <w:t>краеведческом музее имени Т.В.</w:t>
      </w:r>
      <w:r w:rsidR="00D27722">
        <w:t xml:space="preserve"> </w:t>
      </w:r>
      <w:r w:rsidR="00D27722" w:rsidRPr="0004703B">
        <w:t>Ольховик «Музеи нашего города»</w:t>
      </w:r>
      <w:r w:rsidR="00974979">
        <w:t xml:space="preserve">. </w:t>
      </w:r>
      <w:r w:rsidR="00D27722">
        <w:t xml:space="preserve">15 мая день памяти Р.А.Наумова. Экскурсии в школьный музей. </w:t>
      </w:r>
      <w:r w:rsidR="00974979">
        <w:t xml:space="preserve"> </w:t>
      </w:r>
      <w:r w:rsidR="00D27722">
        <w:t>Экспозиция «Его имя носит школа». Митинг памяти.</w:t>
      </w:r>
      <w:r w:rsidR="00974979">
        <w:t xml:space="preserve"> Конференция «Наумовские чтения».</w:t>
      </w:r>
    </w:p>
    <w:p w:rsidR="00D27722" w:rsidRDefault="00D27722" w:rsidP="00E07F6B">
      <w:pPr>
        <w:spacing w:line="360" w:lineRule="auto"/>
        <w:jc w:val="center"/>
        <w:rPr>
          <w:noProof/>
        </w:rPr>
      </w:pPr>
      <w:r>
        <w:rPr>
          <w:noProof/>
        </w:rPr>
        <w:t>ИЮНЬ</w:t>
      </w:r>
    </w:p>
    <w:p w:rsidR="00D27722" w:rsidRDefault="00D27722" w:rsidP="00974979">
      <w:pPr>
        <w:spacing w:line="360" w:lineRule="auto"/>
        <w:ind w:firstLine="567"/>
        <w:jc w:val="both"/>
        <w:rPr>
          <w:noProof/>
        </w:rPr>
      </w:pPr>
      <w:r w:rsidRPr="00767A9F">
        <w:rPr>
          <w:noProof/>
        </w:rPr>
        <w:t>Пр</w:t>
      </w:r>
      <w:r>
        <w:rPr>
          <w:noProof/>
        </w:rPr>
        <w:t>оведение экскурсий для учащихся, посещающих летний пришкольный оздоровительный лагерь. Экспозиция «История школы в предметах и фотографиях» детские и молодежные организации школы: октябрятские группы, пионерская дружина имени Героя Советского Союза Олега Кошевого и пионерские отряды, комсомольская организация имени Героя Советского Союза Зои</w:t>
      </w:r>
      <w:r w:rsidR="00974979">
        <w:rPr>
          <w:noProof/>
        </w:rPr>
        <w:t xml:space="preserve"> Космодемьянской, экспозиция «История спорта в школе».</w:t>
      </w:r>
      <w:r w:rsidR="00E07F6B">
        <w:rPr>
          <w:noProof/>
        </w:rPr>
        <w:t xml:space="preserve">             </w:t>
      </w:r>
    </w:p>
    <w:p w:rsidR="00DE6CAB" w:rsidRDefault="0078317E" w:rsidP="00826C60">
      <w:pPr>
        <w:spacing w:line="360" w:lineRule="auto"/>
        <w:ind w:firstLine="709"/>
        <w:jc w:val="both"/>
      </w:pPr>
      <w:r>
        <w:t>День памяти 22 июня. Проведение экскурсий  по экспозиции «</w:t>
      </w:r>
      <w:r w:rsidR="00974979">
        <w:t>Бессмертный класс</w:t>
      </w:r>
      <w:r>
        <w:t xml:space="preserve">», митинг у мемориальной плиты, у братской могилы, участие в общегородском митинге на Аллее </w:t>
      </w:r>
      <w:r w:rsidR="00DE6CAB">
        <w:t>Победы</w:t>
      </w:r>
      <w:r w:rsidR="0094648F">
        <w:t>.</w:t>
      </w:r>
      <w:r w:rsidR="00974979">
        <w:t xml:space="preserve"> </w:t>
      </w:r>
    </w:p>
    <w:p w:rsidR="00F03FE2" w:rsidRDefault="00F03FE2" w:rsidP="00826C60">
      <w:pPr>
        <w:spacing w:line="360" w:lineRule="auto"/>
        <w:ind w:firstLine="709"/>
        <w:jc w:val="both"/>
      </w:pPr>
      <w:r>
        <w:t>В течение всего года члены патриотического объединения «Вехи истории» проводят исследовательскую работу, встречаются с выпускниками школы, ветеранами ВОВ, ветеранами педагогического труда, учительским и ученическим коллективами, родителями учеников. Таким образом пополняется и расширяется фонд музея истории школы, создаются новые выставки и экспозиции.</w:t>
      </w:r>
    </w:p>
    <w:p w:rsidR="0094648F" w:rsidRDefault="0094648F" w:rsidP="00826C60">
      <w:pPr>
        <w:spacing w:line="360" w:lineRule="auto"/>
        <w:ind w:firstLine="709"/>
        <w:jc w:val="both"/>
      </w:pPr>
    </w:p>
    <w:p w:rsidR="0094648F" w:rsidRDefault="0094648F" w:rsidP="00826C60">
      <w:pPr>
        <w:spacing w:line="360" w:lineRule="auto"/>
        <w:ind w:firstLine="709"/>
        <w:jc w:val="both"/>
      </w:pPr>
    </w:p>
    <w:p w:rsidR="0094648F" w:rsidRDefault="0094648F" w:rsidP="00826C60">
      <w:pPr>
        <w:spacing w:line="360" w:lineRule="auto"/>
        <w:ind w:firstLine="709"/>
        <w:jc w:val="both"/>
      </w:pPr>
    </w:p>
    <w:p w:rsidR="0094648F" w:rsidRDefault="0094648F" w:rsidP="00826C60">
      <w:pPr>
        <w:spacing w:line="360" w:lineRule="auto"/>
        <w:ind w:firstLine="709"/>
        <w:jc w:val="both"/>
      </w:pPr>
    </w:p>
    <w:p w:rsidR="003B25FE" w:rsidRDefault="00DE6CAB" w:rsidP="0094648F">
      <w:pPr>
        <w:spacing w:line="360" w:lineRule="auto"/>
      </w:pPr>
      <w:r>
        <w:t xml:space="preserve"> </w:t>
      </w:r>
      <w:r w:rsidR="0094648F">
        <w:t xml:space="preserve">     </w:t>
      </w:r>
      <w:r>
        <w:t xml:space="preserve">  </w:t>
      </w:r>
      <w:r w:rsidR="0094648F">
        <w:t xml:space="preserve">     </w:t>
      </w:r>
      <w:r>
        <w:t xml:space="preserve"> </w:t>
      </w:r>
      <w:r w:rsidR="003B25FE">
        <w:t xml:space="preserve">  </w:t>
      </w:r>
      <w:r w:rsidR="0094648F">
        <w:t xml:space="preserve">                                               </w:t>
      </w:r>
      <w:r w:rsidR="004E77A5">
        <w:t xml:space="preserve">     </w:t>
      </w:r>
      <w:r w:rsidR="0094648F">
        <w:t xml:space="preserve">   </w:t>
      </w:r>
      <w:r w:rsidR="004E77A5">
        <w:t xml:space="preserve">       </w:t>
      </w:r>
    </w:p>
    <w:sectPr w:rsidR="003B25FE" w:rsidSect="005419AB"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134" w:header="426" w:footer="47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685" w:rsidRDefault="00915685" w:rsidP="00FB54E0">
      <w:r>
        <w:separator/>
      </w:r>
    </w:p>
  </w:endnote>
  <w:endnote w:type="continuationSeparator" w:id="1">
    <w:p w:rsidR="00915685" w:rsidRDefault="00915685" w:rsidP="00FB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E0" w:rsidRPr="005419AB" w:rsidRDefault="009C26F5">
    <w:pPr>
      <w:pStyle w:val="a9"/>
      <w:rPr>
        <w:rFonts w:ascii="Bookman Old Style" w:eastAsiaTheme="majorEastAsia" w:hAnsi="Bookman Old Style" w:cstheme="majorBidi"/>
        <w:b/>
        <w:color w:val="007BC8"/>
        <w:sz w:val="18"/>
        <w:szCs w:val="18"/>
      </w:rPr>
    </w:pPr>
    <w:r w:rsidRPr="005419AB">
      <w:rPr>
        <w:rFonts w:eastAsiaTheme="majorEastAsia"/>
        <w:b/>
        <w:color w:val="007BC8"/>
        <w:sz w:val="18"/>
        <w:szCs w:val="18"/>
      </w:rPr>
      <w:t>©</w:t>
    </w:r>
    <w:r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t>МОУ СОШ №13 им. Р.А. Наумова г.о.г. Буй Костромской обл.</w:t>
    </w:r>
    <w:r w:rsidR="00FB54E0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ptab w:relativeTo="margin" w:alignment="right" w:leader="none"/>
    </w:r>
    <w:r w:rsidR="00FB54E0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t xml:space="preserve">Страница </w:t>
    </w:r>
    <w:r w:rsidR="0040310E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begin"/>
    </w:r>
    <w:r w:rsidR="00FB54E0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instrText xml:space="preserve"> PAGE   \* MERGEFORMAT </w:instrText>
    </w:r>
    <w:r w:rsidR="0040310E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separate"/>
    </w:r>
    <w:r w:rsidR="00F03FE2">
      <w:rPr>
        <w:rFonts w:ascii="Bookman Old Style" w:eastAsiaTheme="majorEastAsia" w:hAnsi="Bookman Old Style" w:cstheme="majorBidi"/>
        <w:b/>
        <w:noProof/>
        <w:color w:val="007BC8"/>
        <w:sz w:val="18"/>
        <w:szCs w:val="18"/>
      </w:rPr>
      <w:t>3</w:t>
    </w:r>
    <w:r w:rsidR="0040310E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end"/>
    </w:r>
    <w:r w:rsidR="0040310E"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group id="_x0000_s1027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0310E"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rect id="_x0000_s1026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61b3e5" strokecolor="#205867 [1608]">
          <w10:wrap anchorx="margin" anchory="page"/>
        </v:rect>
      </w:pict>
    </w:r>
    <w:r w:rsidR="0040310E"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rect id="_x0000_s1025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61b3e5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685" w:rsidRDefault="00915685" w:rsidP="00FB54E0">
      <w:r>
        <w:separator/>
      </w:r>
    </w:p>
  </w:footnote>
  <w:footnote w:type="continuationSeparator" w:id="1">
    <w:p w:rsidR="00915685" w:rsidRDefault="00915685" w:rsidP="00FB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E0" w:rsidRPr="0078317E" w:rsidRDefault="00FB54E0" w:rsidP="00B42226">
    <w:pPr>
      <w:pStyle w:val="a7"/>
      <w:jc w:val="center"/>
      <w:rPr>
        <w:rFonts w:ascii="Arial Unicode MS" w:eastAsia="Arial Unicode MS" w:hAnsi="Arial Unicode MS" w:cs="Arial Unicode MS"/>
        <w:b/>
        <w:color w:val="548DD4" w:themeColor="text2" w:themeTint="99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26" w:rsidRDefault="00B42226">
    <w:pPr>
      <w:pStyle w:val="a7"/>
    </w:pPr>
    <w:r>
      <w:t>областной</w:t>
    </w:r>
  </w:p>
  <w:p w:rsidR="00B42226" w:rsidRDefault="00B422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CFC"/>
    <w:multiLevelType w:val="hybridMultilevel"/>
    <w:tmpl w:val="BEDEE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C3CB1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>
    <w:nsid w:val="0FC2278B"/>
    <w:multiLevelType w:val="multilevel"/>
    <w:tmpl w:val="729C24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B54A3"/>
    <w:multiLevelType w:val="hybridMultilevel"/>
    <w:tmpl w:val="72B4D324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B5124"/>
    <w:multiLevelType w:val="hybridMultilevel"/>
    <w:tmpl w:val="3D52F608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254CE"/>
    <w:multiLevelType w:val="hybridMultilevel"/>
    <w:tmpl w:val="61626A36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BA5151"/>
    <w:multiLevelType w:val="hybridMultilevel"/>
    <w:tmpl w:val="A82C087C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185F7B"/>
    <w:multiLevelType w:val="hybridMultilevel"/>
    <w:tmpl w:val="5A9C64A8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4B4B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42840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9">
    <w:nsid w:val="28A50E32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0">
    <w:nsid w:val="2EF11BD0"/>
    <w:multiLevelType w:val="hybridMultilevel"/>
    <w:tmpl w:val="ED823FFE"/>
    <w:lvl w:ilvl="0" w:tplc="13AE6F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B0B97"/>
    <w:multiLevelType w:val="hybridMultilevel"/>
    <w:tmpl w:val="88B6397E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3705F"/>
    <w:multiLevelType w:val="multilevel"/>
    <w:tmpl w:val="740214D4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1566E"/>
    <w:multiLevelType w:val="hybridMultilevel"/>
    <w:tmpl w:val="253A733A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2214A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>
    <w:nsid w:val="40C577EA"/>
    <w:multiLevelType w:val="hybridMultilevel"/>
    <w:tmpl w:val="28F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564BB"/>
    <w:multiLevelType w:val="hybridMultilevel"/>
    <w:tmpl w:val="60C6E8A6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409B6"/>
    <w:multiLevelType w:val="hybridMultilevel"/>
    <w:tmpl w:val="8DA8120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">
    <w:nsid w:val="4D6A1AE7"/>
    <w:multiLevelType w:val="multilevel"/>
    <w:tmpl w:val="A4DE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36E77"/>
    <w:multiLevelType w:val="hybridMultilevel"/>
    <w:tmpl w:val="29529CA8"/>
    <w:lvl w:ilvl="0" w:tplc="9D7047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40463CF"/>
    <w:multiLevelType w:val="hybridMultilevel"/>
    <w:tmpl w:val="800A7A5A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A3293"/>
    <w:multiLevelType w:val="hybridMultilevel"/>
    <w:tmpl w:val="BC606814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AC00FF"/>
    <w:multiLevelType w:val="hybridMultilevel"/>
    <w:tmpl w:val="BDE81752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5050C1"/>
    <w:multiLevelType w:val="hybridMultilevel"/>
    <w:tmpl w:val="4C98C2FE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E691D"/>
    <w:multiLevelType w:val="hybridMultilevel"/>
    <w:tmpl w:val="57B2D3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ECC2ED0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2890010"/>
    <w:multiLevelType w:val="hybridMultilevel"/>
    <w:tmpl w:val="70EA554A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D3F04"/>
    <w:multiLevelType w:val="multilevel"/>
    <w:tmpl w:val="F8300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59C50E4"/>
    <w:multiLevelType w:val="hybridMultilevel"/>
    <w:tmpl w:val="E5BCE552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D4A63"/>
    <w:multiLevelType w:val="multilevel"/>
    <w:tmpl w:val="3EDA8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9">
    <w:nsid w:val="6F7F2BCD"/>
    <w:multiLevelType w:val="hybridMultilevel"/>
    <w:tmpl w:val="03FC4AB4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C7D26"/>
    <w:multiLevelType w:val="hybridMultilevel"/>
    <w:tmpl w:val="C472CC42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0541C9"/>
    <w:multiLevelType w:val="hybridMultilevel"/>
    <w:tmpl w:val="D9D8F05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2">
    <w:nsid w:val="7B6E7D62"/>
    <w:multiLevelType w:val="hybridMultilevel"/>
    <w:tmpl w:val="B6FEA492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18"/>
  </w:num>
  <w:num w:numId="5">
    <w:abstractNumId w:val="25"/>
  </w:num>
  <w:num w:numId="6">
    <w:abstractNumId w:val="28"/>
  </w:num>
  <w:num w:numId="7">
    <w:abstractNumId w:val="22"/>
  </w:num>
  <w:num w:numId="8">
    <w:abstractNumId w:val="21"/>
  </w:num>
  <w:num w:numId="9">
    <w:abstractNumId w:val="13"/>
  </w:num>
  <w:num w:numId="10">
    <w:abstractNumId w:val="7"/>
  </w:num>
  <w:num w:numId="11">
    <w:abstractNumId w:val="23"/>
  </w:num>
  <w:num w:numId="12">
    <w:abstractNumId w:val="32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20"/>
  </w:num>
  <w:num w:numId="18">
    <w:abstractNumId w:val="16"/>
  </w:num>
  <w:num w:numId="19">
    <w:abstractNumId w:val="9"/>
  </w:num>
  <w:num w:numId="20">
    <w:abstractNumId w:val="1"/>
  </w:num>
  <w:num w:numId="21">
    <w:abstractNumId w:val="14"/>
  </w:num>
  <w:num w:numId="22">
    <w:abstractNumId w:val="8"/>
  </w:num>
  <w:num w:numId="23">
    <w:abstractNumId w:val="30"/>
  </w:num>
  <w:num w:numId="24">
    <w:abstractNumId w:val="5"/>
  </w:num>
  <w:num w:numId="25">
    <w:abstractNumId w:val="6"/>
  </w:num>
  <w:num w:numId="26">
    <w:abstractNumId w:val="10"/>
  </w:num>
  <w:num w:numId="27">
    <w:abstractNumId w:val="17"/>
  </w:num>
  <w:num w:numId="28">
    <w:abstractNumId w:val="15"/>
  </w:num>
  <w:num w:numId="29">
    <w:abstractNumId w:val="19"/>
  </w:num>
  <w:num w:numId="30">
    <w:abstractNumId w:val="31"/>
  </w:num>
  <w:num w:numId="31">
    <w:abstractNumId w:val="12"/>
  </w:num>
  <w:num w:numId="32">
    <w:abstractNumId w:val="2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8">
      <o:colormru v:ext="edit" colors="#1608ce,#1908f6,#4c81d8,#61b3e5"/>
      <o:colormenu v:ext="edit" fillcolor="#61b3e5"/>
    </o:shapedefaults>
    <o:shapelayout v:ext="edit">
      <o:idmap v:ext="edit" data="1"/>
      <o:rules v:ext="edit">
        <o:r id="V:Rule2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54E0"/>
    <w:rsid w:val="00040111"/>
    <w:rsid w:val="00044366"/>
    <w:rsid w:val="000F6D30"/>
    <w:rsid w:val="00173CCE"/>
    <w:rsid w:val="0018045E"/>
    <w:rsid w:val="001D1F76"/>
    <w:rsid w:val="002546E4"/>
    <w:rsid w:val="002618C2"/>
    <w:rsid w:val="00266CB4"/>
    <w:rsid w:val="00292D5E"/>
    <w:rsid w:val="002C376A"/>
    <w:rsid w:val="00365785"/>
    <w:rsid w:val="003A19DB"/>
    <w:rsid w:val="003B25FE"/>
    <w:rsid w:val="003D0B29"/>
    <w:rsid w:val="0040310E"/>
    <w:rsid w:val="0041796C"/>
    <w:rsid w:val="00453AF0"/>
    <w:rsid w:val="00496B6E"/>
    <w:rsid w:val="004A15BC"/>
    <w:rsid w:val="004B2F0B"/>
    <w:rsid w:val="004D7D8A"/>
    <w:rsid w:val="004E258C"/>
    <w:rsid w:val="004E77A5"/>
    <w:rsid w:val="005419AB"/>
    <w:rsid w:val="00547547"/>
    <w:rsid w:val="00567ACB"/>
    <w:rsid w:val="00583119"/>
    <w:rsid w:val="005A7085"/>
    <w:rsid w:val="006056AF"/>
    <w:rsid w:val="00610876"/>
    <w:rsid w:val="00646BF1"/>
    <w:rsid w:val="006560B1"/>
    <w:rsid w:val="006A2079"/>
    <w:rsid w:val="006A2C40"/>
    <w:rsid w:val="006C3FD3"/>
    <w:rsid w:val="006F4335"/>
    <w:rsid w:val="0070511B"/>
    <w:rsid w:val="00762BFC"/>
    <w:rsid w:val="0078317E"/>
    <w:rsid w:val="00804862"/>
    <w:rsid w:val="00826C60"/>
    <w:rsid w:val="00852A76"/>
    <w:rsid w:val="0089635A"/>
    <w:rsid w:val="008A54CF"/>
    <w:rsid w:val="008C61A8"/>
    <w:rsid w:val="008D0A7D"/>
    <w:rsid w:val="008D77B8"/>
    <w:rsid w:val="00915685"/>
    <w:rsid w:val="0094648F"/>
    <w:rsid w:val="00951D70"/>
    <w:rsid w:val="00974979"/>
    <w:rsid w:val="00976DE0"/>
    <w:rsid w:val="0098084F"/>
    <w:rsid w:val="009C26F5"/>
    <w:rsid w:val="009D0FA4"/>
    <w:rsid w:val="00A10E79"/>
    <w:rsid w:val="00A13042"/>
    <w:rsid w:val="00A166E0"/>
    <w:rsid w:val="00A478DA"/>
    <w:rsid w:val="00B42226"/>
    <w:rsid w:val="00BE529D"/>
    <w:rsid w:val="00C253A4"/>
    <w:rsid w:val="00C45F20"/>
    <w:rsid w:val="00C83D18"/>
    <w:rsid w:val="00CB4D3D"/>
    <w:rsid w:val="00CF2B0B"/>
    <w:rsid w:val="00D27722"/>
    <w:rsid w:val="00DA6B6D"/>
    <w:rsid w:val="00DE6CAB"/>
    <w:rsid w:val="00E07F6B"/>
    <w:rsid w:val="00ED11D8"/>
    <w:rsid w:val="00F03FE2"/>
    <w:rsid w:val="00F9582F"/>
    <w:rsid w:val="00FA2C7C"/>
    <w:rsid w:val="00FB54E0"/>
    <w:rsid w:val="00FF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1608ce,#1908f6,#4c81d8,#61b3e5"/>
      <o:colormenu v:ext="edit" fillcolor="#61b3e5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AB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A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A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A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FB5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B54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B54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4E0"/>
    <w:rPr>
      <w:sz w:val="24"/>
      <w:szCs w:val="24"/>
    </w:rPr>
  </w:style>
  <w:style w:type="paragraph" w:styleId="a9">
    <w:name w:val="footer"/>
    <w:basedOn w:val="a"/>
    <w:link w:val="aa"/>
    <w:uiPriority w:val="99"/>
    <w:rsid w:val="00FB54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4E0"/>
    <w:rPr>
      <w:sz w:val="24"/>
      <w:szCs w:val="24"/>
    </w:rPr>
  </w:style>
  <w:style w:type="paragraph" w:customStyle="1" w:styleId="3AA164F9E05640BBA042996CD7960733">
    <w:name w:val="3AA164F9E05640BBA042996CD7960733"/>
    <w:rsid w:val="00254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419AB"/>
    <w:rPr>
      <w:rFonts w:ascii="Arial" w:hAnsi="Arial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419A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419AB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419AB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ab">
    <w:name w:val="Hyperlink"/>
    <w:basedOn w:val="a0"/>
    <w:uiPriority w:val="99"/>
    <w:rsid w:val="005419A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19A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419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19AB"/>
  </w:style>
  <w:style w:type="paragraph" w:styleId="ae">
    <w:name w:val="Body Text"/>
    <w:basedOn w:val="a"/>
    <w:link w:val="af"/>
    <w:rsid w:val="005419AB"/>
    <w:pPr>
      <w:jc w:val="center"/>
    </w:pPr>
    <w:rPr>
      <w:b/>
      <w:sz w:val="28"/>
      <w:szCs w:val="20"/>
      <w:u w:val="single"/>
    </w:rPr>
  </w:style>
  <w:style w:type="character" w:customStyle="1" w:styleId="af">
    <w:name w:val="Основной текст Знак"/>
    <w:basedOn w:val="a0"/>
    <w:link w:val="ae"/>
    <w:rsid w:val="005419AB"/>
    <w:rPr>
      <w:b/>
      <w:sz w:val="28"/>
      <w:u w:val="single"/>
    </w:rPr>
  </w:style>
  <w:style w:type="character" w:styleId="af0">
    <w:name w:val="Strong"/>
    <w:basedOn w:val="a0"/>
    <w:uiPriority w:val="22"/>
    <w:qFormat/>
    <w:rsid w:val="005419AB"/>
    <w:rPr>
      <w:b/>
      <w:bCs/>
    </w:rPr>
  </w:style>
  <w:style w:type="paragraph" w:customStyle="1" w:styleId="Default">
    <w:name w:val="Default"/>
    <w:rsid w:val="005419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5419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Microsoft_Office_PowerPoint1.sldx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S5QAU4VNKZPS-1154-69</_dlc_DocId>
    <_dlc_DocIdUrl xmlns="6434c500-c195-4837-b047-5e71706d4cb2">
      <Url>http://www.eduportal44.ru/Buy/School_13/_layouts/15/DocIdRedir.aspx?ID=S5QAU4VNKZPS-1154-69</Url>
      <Description>S5QAU4VNKZPS-1154-69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3CDD2D48EB3B4AA0CB174ED5A7BD67" ma:contentTypeVersion="1" ma:contentTypeDescription="Создание документа." ma:contentTypeScope="" ma:versionID="d14ce36cc5f452cd81db6efb00be4d8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87528-96BA-4868-93D9-76F4C4A6112B}"/>
</file>

<file path=customXml/itemProps2.xml><?xml version="1.0" encoding="utf-8"?>
<ds:datastoreItem xmlns:ds="http://schemas.openxmlformats.org/officeDocument/2006/customXml" ds:itemID="{0A757BB5-5B68-4EF9-8582-004A96567339}"/>
</file>

<file path=customXml/itemProps3.xml><?xml version="1.0" encoding="utf-8"?>
<ds:datastoreItem xmlns:ds="http://schemas.openxmlformats.org/officeDocument/2006/customXml" ds:itemID="{1DD96D36-11C3-42D7-9EDA-1A4F8845C6CB}"/>
</file>

<file path=customXml/itemProps4.xml><?xml version="1.0" encoding="utf-8"?>
<ds:datastoreItem xmlns:ds="http://schemas.openxmlformats.org/officeDocument/2006/customXml" ds:itemID="{B1836EBD-8896-4B62-82DA-EEC7E7D672D2}"/>
</file>

<file path=customXml/itemProps5.xml><?xml version="1.0" encoding="utf-8"?>
<ds:datastoreItem xmlns:ds="http://schemas.openxmlformats.org/officeDocument/2006/customXml" ds:itemID="{4A106577-93DE-48C2-81AB-E6FCFA83B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13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</cp:lastModifiedBy>
  <cp:revision>8</cp:revision>
  <cp:lastPrinted>2016-11-30T09:11:00Z</cp:lastPrinted>
  <dcterms:created xsi:type="dcterms:W3CDTF">2014-04-01T11:04:00Z</dcterms:created>
  <dcterms:modified xsi:type="dcterms:W3CDTF">2016-11-30T09:11:00Z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0x010100073CDD2D48EB3B4AA0CB174ED5A7BD67</vt:lpwstr>
  </property>
  <property fmtid="{D5CDD505-2E9C-101B-9397-08002B2CF9AE}" pid="3" name="_dlc_DocIdItemGuid">
    <vt:lpwstr>003dc929-02d3-45c0-a412-2f21f04f86a0</vt:lpwstr>
  </property>
</Properties>
</file>