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3" w:firstLine="0"/>
        <w:jc w:val="left"/>
        <w:rPr>
          <w:sz w:val="20"/>
        </w:rPr>
      </w:pPr>
      <w:r>
        <w:rPr>
          <w:sz w:val="20"/>
        </w:rPr>
        <w:pict>
          <v:group style="width:470.75pt;height:153.9pt;mso-position-horizontal-relative:char;mso-position-vertical-relative:line" coordorigin="0,0" coordsize="9415,3078">
            <v:shape style="position:absolute;left:6933;top:1540;width:671;height:676" type="#_x0000_t75" alt="C:\Users\HomePC\Desktop\подпись\Козлова.JPG" stroked="false">
              <v:imagedata r:id="rId5" o:title=""/>
            </v:shape>
            <v:shape style="position:absolute;left:4239;top:0;width:2696;height:2992" type="#_x0000_t75" alt="C:\Users\HomePC\Desktop\подпись\штампик.JPG" stroked="false">
              <v:imagedata r:id="rId6" o:title=""/>
            </v:shape>
            <v:rect style="position:absolute;left:0;top:2755;width:9415;height:322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415;height:30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8"/>
                      <w:ind w:left="7321" w:right="28" w:firstLine="876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Утверждаю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заведующий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МДОУ</w:t>
                    </w:r>
                  </w:p>
                  <w:p>
                    <w:pPr>
                      <w:spacing w:before="0"/>
                      <w:ind w:left="0" w:right="2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детский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сад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«Родничок»</w:t>
                    </w:r>
                  </w:p>
                  <w:p>
                    <w:pPr>
                      <w:tabs>
                        <w:tab w:pos="8029" w:val="left" w:leader="none"/>
                      </w:tabs>
                      <w:spacing w:line="242" w:lineRule="auto" w:before="0"/>
                      <w:ind w:left="6533" w:right="27" w:hanging="12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</w:r>
                    <w:r>
                      <w:rPr>
                        <w:sz w:val="24"/>
                      </w:rPr>
                      <w:t>Козлова Л.А.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Приказ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№68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18.08.2022г.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Heading1"/>
        <w:spacing w:line="240" w:lineRule="auto" w:before="89"/>
        <w:ind w:left="2831" w:right="2515" w:firstLine="0"/>
        <w:jc w:val="center"/>
      </w:pPr>
      <w:r>
        <w:rPr>
          <w:color w:val="333333"/>
        </w:rPr>
        <w:t>ПОЛОЖЕНИЕ</w:t>
      </w:r>
    </w:p>
    <w:p>
      <w:pPr>
        <w:spacing w:before="2"/>
        <w:ind w:left="2831" w:right="2515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о службе примирения (медиации) в</w:t>
      </w:r>
      <w:r>
        <w:rPr>
          <w:b/>
          <w:color w:val="333333"/>
          <w:spacing w:val="1"/>
          <w:sz w:val="28"/>
        </w:rPr>
        <w:t> </w:t>
      </w:r>
      <w:r>
        <w:rPr>
          <w:b/>
          <w:color w:val="333333"/>
          <w:sz w:val="28"/>
        </w:rPr>
        <w:t>МДОУ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z w:val="28"/>
        </w:rPr>
        <w:t>детский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сад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z w:val="28"/>
        </w:rPr>
        <w:t>3</w:t>
      </w:r>
      <w:r>
        <w:rPr>
          <w:b/>
          <w:color w:val="333333"/>
          <w:spacing w:val="1"/>
          <w:sz w:val="28"/>
        </w:rPr>
        <w:t> </w:t>
      </w:r>
      <w:r>
        <w:rPr>
          <w:b/>
          <w:color w:val="333333"/>
          <w:sz w:val="28"/>
        </w:rPr>
        <w:t>"Родничок"</w:t>
      </w:r>
    </w:p>
    <w:p>
      <w:pPr>
        <w:pStyle w:val="BodyText"/>
        <w:spacing w:before="1"/>
        <w:ind w:left="0" w:firstLine="0"/>
        <w:jc w:val="left"/>
        <w:rPr>
          <w:b/>
          <w:sz w:val="41"/>
        </w:r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19" w:lineRule="exact" w:before="0" w:after="0"/>
        <w:ind w:left="462" w:right="0" w:hanging="361"/>
        <w:jc w:val="both"/>
      </w:pPr>
      <w:r>
        <w:rPr>
          <w:color w:val="333333"/>
        </w:rPr>
        <w:t>Общие</w:t>
      </w:r>
      <w:r>
        <w:rPr>
          <w:color w:val="333333"/>
          <w:spacing w:val="-2"/>
        </w:rPr>
        <w:t> </w:t>
      </w:r>
      <w:r>
        <w:rPr>
          <w:color w:val="333333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3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является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социальной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службой,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действующей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Муниципальном</w:t>
      </w:r>
      <w:r>
        <w:rPr>
          <w:color w:val="333333"/>
          <w:spacing w:val="13"/>
          <w:sz w:val="28"/>
        </w:rPr>
        <w:t> </w:t>
      </w:r>
      <w:r>
        <w:rPr>
          <w:color w:val="333333"/>
          <w:sz w:val="28"/>
        </w:rPr>
        <w:t>дошкольном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образовательном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учреждении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детский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сад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3</w:t>
      </w:r>
    </w:p>
    <w:p>
      <w:pPr>
        <w:pStyle w:val="BodyText"/>
        <w:ind w:right="152" w:firstLine="0"/>
      </w:pPr>
      <w:r>
        <w:rPr>
          <w:color w:val="333333"/>
        </w:rPr>
        <w:t>«Родничок»,</w:t>
      </w:r>
      <w:r>
        <w:rPr>
          <w:color w:val="333333"/>
          <w:spacing w:val="1"/>
        </w:rPr>
        <w:t> </w:t>
      </w:r>
      <w:r>
        <w:rPr>
          <w:color w:val="333333"/>
        </w:rPr>
        <w:t>которая</w:t>
      </w:r>
      <w:r>
        <w:rPr>
          <w:color w:val="333333"/>
          <w:spacing w:val="1"/>
        </w:rPr>
        <w:t> </w:t>
      </w:r>
      <w:r>
        <w:rPr>
          <w:color w:val="333333"/>
        </w:rPr>
        <w:t>объединяет</w:t>
      </w:r>
      <w:r>
        <w:rPr>
          <w:color w:val="333333"/>
          <w:spacing w:val="1"/>
        </w:rPr>
        <w:t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> </w:t>
      </w:r>
      <w:r>
        <w:rPr>
          <w:color w:val="333333"/>
        </w:rPr>
        <w:t>отношений,</w:t>
      </w:r>
      <w:r>
        <w:rPr>
          <w:color w:val="333333"/>
          <w:spacing w:val="-67"/>
        </w:rPr>
        <w:t> </w:t>
      </w:r>
      <w:r>
        <w:rPr>
          <w:color w:val="333333"/>
        </w:rPr>
        <w:t>заинтересованных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разрешении</w:t>
      </w:r>
      <w:r>
        <w:rPr>
          <w:color w:val="333333"/>
          <w:spacing w:val="1"/>
        </w:rPr>
        <w:t> </w:t>
      </w:r>
      <w:r>
        <w:rPr>
          <w:color w:val="333333"/>
        </w:rPr>
        <w:t>конфликтов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развитии</w:t>
      </w:r>
      <w:r>
        <w:rPr>
          <w:color w:val="333333"/>
          <w:spacing w:val="1"/>
        </w:rPr>
        <w:t> </w:t>
      </w:r>
      <w:r>
        <w:rPr>
          <w:color w:val="333333"/>
        </w:rPr>
        <w:t>практики</w:t>
      </w:r>
      <w:r>
        <w:rPr>
          <w:color w:val="333333"/>
          <w:spacing w:val="1"/>
        </w:rPr>
        <w:t> </w:t>
      </w:r>
      <w:r>
        <w:rPr>
          <w:color w:val="333333"/>
        </w:rPr>
        <w:t>восстановительной</w:t>
      </w:r>
      <w:r>
        <w:rPr>
          <w:color w:val="333333"/>
          <w:spacing w:val="-4"/>
        </w:rPr>
        <w:t> </w:t>
      </w:r>
      <w:r>
        <w:rPr>
          <w:color w:val="333333"/>
        </w:rPr>
        <w:t>медиации.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МДОУ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детский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№3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«Родничок»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является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альтернативой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другим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способам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реагирования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споры,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противоправные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поведения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правонарушения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работников,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родителей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(законных представителей)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 воспитанников.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5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 примирения является приоритетным способом реагирования, то есть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сторонам конфликта предлагается в первую очередь обратиться в Службу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примирения, а при их отказе или невозможности решить конфликт путем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переговоров и медиации ДОУ может применить другие способы решения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и/или меры воздействия.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МДОУ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детский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3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«Родничок»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действует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основании</w:t>
      </w:r>
      <w:r>
        <w:rPr>
          <w:color w:val="333333"/>
          <w:spacing w:val="-1"/>
          <w:sz w:val="28"/>
        </w:rPr>
        <w:t> </w:t>
      </w:r>
      <w:r>
        <w:rPr>
          <w:sz w:val="28"/>
        </w:rPr>
        <w:t>действующего законодательства</w:t>
      </w:r>
      <w:r>
        <w:rPr>
          <w:color w:val="333333"/>
          <w:sz w:val="28"/>
        </w:rPr>
        <w:t>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настоящего Положения.</w:t>
      </w:r>
    </w:p>
    <w:p>
      <w:pPr>
        <w:pStyle w:val="BodyText"/>
        <w:spacing w:before="3"/>
        <w:ind w:left="0" w:firstLine="0"/>
        <w:jc w:val="left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20" w:lineRule="exact" w:before="0" w:after="0"/>
        <w:ind w:left="462" w:right="0" w:hanging="361"/>
        <w:jc w:val="both"/>
      </w:pPr>
      <w:r>
        <w:rPr>
          <w:color w:val="333333"/>
        </w:rPr>
        <w:t>Цели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задачи</w:t>
      </w:r>
      <w:r>
        <w:rPr>
          <w:color w:val="333333"/>
          <w:spacing w:val="-2"/>
        </w:rPr>
        <w:t> </w:t>
      </w:r>
      <w:r>
        <w:rPr>
          <w:color w:val="333333"/>
        </w:rPr>
        <w:t>службы</w:t>
      </w:r>
      <w:r>
        <w:rPr>
          <w:color w:val="333333"/>
          <w:spacing w:val="-3"/>
        </w:rPr>
        <w:t> </w:t>
      </w:r>
      <w:r>
        <w:rPr>
          <w:color w:val="333333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Целью создания Службы примирения является оперативное реагирование 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конфликты внутри МДОУ детский сад № 3 «Родничок» между участниками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образовательного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процесса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основе сотрудничества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ориентирована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процесс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коммуникации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(восстановительная медиация).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322" w:lineRule="exact" w:before="0" w:after="0"/>
        <w:ind w:left="462" w:right="0" w:hanging="361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Задачами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являются:</w:t>
      </w:r>
    </w:p>
    <w:p>
      <w:pPr>
        <w:pStyle w:val="BodyText"/>
        <w:ind w:right="149" w:firstLine="69"/>
      </w:pPr>
      <w:r>
        <w:rPr>
          <w:color w:val="333333"/>
        </w:rPr>
        <w:t>- проведение примирительных программ для участников конфликтов внутри</w:t>
      </w:r>
      <w:r>
        <w:rPr>
          <w:color w:val="333333"/>
          <w:spacing w:val="1"/>
        </w:rPr>
        <w:t> </w:t>
      </w:r>
      <w:r>
        <w:rPr>
          <w:color w:val="333333"/>
        </w:rPr>
        <w:t>учреждения, результатом которых является как преодоление враждебности</w:t>
      </w:r>
      <w:r>
        <w:rPr>
          <w:color w:val="333333"/>
          <w:spacing w:val="1"/>
        </w:rPr>
        <w:t> </w:t>
      </w:r>
      <w:r>
        <w:rPr>
          <w:color w:val="333333"/>
        </w:rPr>
        <w:t>между сторонами, так и участие самих сторон в конструктивном разрешении</w:t>
      </w:r>
      <w:r>
        <w:rPr>
          <w:color w:val="333333"/>
          <w:spacing w:val="1"/>
        </w:rPr>
        <w:t> </w:t>
      </w:r>
      <w:r>
        <w:rPr>
          <w:color w:val="333333"/>
        </w:rPr>
        <w:t>ситуации;</w:t>
      </w:r>
    </w:p>
    <w:p>
      <w:pPr>
        <w:pStyle w:val="BodyText"/>
        <w:ind w:right="144" w:firstLine="0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ведёт</w:t>
      </w:r>
      <w:r>
        <w:rPr>
          <w:color w:val="333333"/>
          <w:spacing w:val="1"/>
        </w:rPr>
        <w:t> </w:t>
      </w:r>
      <w:r>
        <w:rPr>
          <w:color w:val="333333"/>
        </w:rPr>
        <w:t>мониторинг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собирает</w:t>
      </w:r>
      <w:r>
        <w:rPr>
          <w:color w:val="333333"/>
          <w:spacing w:val="1"/>
        </w:rPr>
        <w:t> </w:t>
      </w:r>
      <w:r>
        <w:rPr>
          <w:color w:val="333333"/>
        </w:rPr>
        <w:t>статистику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поступившим</w:t>
      </w:r>
      <w:r>
        <w:rPr>
          <w:color w:val="333333"/>
          <w:spacing w:val="1"/>
        </w:rPr>
        <w:t> </w:t>
      </w:r>
      <w:r>
        <w:rPr>
          <w:color w:val="333333"/>
        </w:rPr>
        <w:t>запросам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проведенным</w:t>
      </w:r>
      <w:r>
        <w:rPr>
          <w:color w:val="333333"/>
          <w:spacing w:val="-1"/>
        </w:rPr>
        <w:t> </w:t>
      </w:r>
      <w:r>
        <w:rPr>
          <w:color w:val="333333"/>
        </w:rPr>
        <w:t>медиациям.</w:t>
      </w:r>
    </w:p>
    <w:p>
      <w:pPr>
        <w:spacing w:after="0"/>
        <w:sectPr>
          <w:type w:val="continuous"/>
          <w:pgSz w:w="11910" w:h="16840"/>
          <w:pgMar w:top="0" w:bottom="280" w:left="1240" w:right="700"/>
        </w:sect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21" w:lineRule="exact" w:before="72" w:after="0"/>
        <w:ind w:left="462" w:right="0" w:hanging="361"/>
        <w:jc w:val="both"/>
      </w:pPr>
      <w:r>
        <w:rPr>
          <w:color w:val="333333"/>
        </w:rPr>
        <w:t>Принципы</w:t>
      </w:r>
      <w:r>
        <w:rPr>
          <w:color w:val="333333"/>
          <w:spacing w:val="-5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> </w:t>
      </w:r>
      <w:r>
        <w:rPr>
          <w:color w:val="333333"/>
        </w:rPr>
        <w:t>службы</w:t>
      </w:r>
      <w:r>
        <w:rPr>
          <w:color w:val="333333"/>
          <w:spacing w:val="-4"/>
        </w:rPr>
        <w:t> </w:t>
      </w:r>
      <w:r>
        <w:rPr>
          <w:color w:val="333333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321" w:lineRule="exact" w:before="0" w:after="0"/>
        <w:ind w:left="462" w:right="0" w:hanging="361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Деятельность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основана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следующих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принципах: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43" w:hanging="360"/>
        <w:jc w:val="both"/>
        <w:rPr>
          <w:sz w:val="28"/>
        </w:rPr>
      </w:pPr>
      <w:r>
        <w:rPr>
          <w:color w:val="333333"/>
          <w:sz w:val="28"/>
        </w:rPr>
        <w:t>Принцип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добровольности,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предполагающий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добровольное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(воспитанников),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педагогов,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родителей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(законных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представителей)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других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участников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отношений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так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обязательное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согласие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сторон,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вовлеченных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примирительной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программе.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Допускается</w:t>
      </w:r>
      <w:r>
        <w:rPr>
          <w:color w:val="333333"/>
          <w:spacing w:val="41"/>
          <w:sz w:val="28"/>
        </w:rPr>
        <w:t> </w:t>
      </w:r>
      <w:r>
        <w:rPr>
          <w:color w:val="333333"/>
          <w:sz w:val="28"/>
        </w:rPr>
        <w:t>направление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сторон</w:t>
      </w:r>
      <w:r>
        <w:rPr>
          <w:color w:val="333333"/>
          <w:spacing w:val="42"/>
          <w:sz w:val="28"/>
        </w:rPr>
        <w:t> </w:t>
      </w:r>
      <w:r>
        <w:rPr>
          <w:color w:val="333333"/>
          <w:sz w:val="28"/>
        </w:rPr>
        <w:t>конфликта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42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41"/>
          <w:sz w:val="28"/>
        </w:rPr>
        <w:t> </w:t>
      </w:r>
      <w:r>
        <w:rPr>
          <w:color w:val="333333"/>
          <w:sz w:val="28"/>
        </w:rPr>
        <w:t>законных</w:t>
      </w:r>
      <w:r>
        <w:rPr>
          <w:color w:val="333333"/>
          <w:spacing w:val="41"/>
          <w:sz w:val="28"/>
        </w:rPr>
        <w:t> </w:t>
      </w:r>
      <w:r>
        <w:rPr>
          <w:color w:val="333333"/>
          <w:sz w:val="28"/>
        </w:rPr>
        <w:t>представителей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на предварительную встречу с медиатором, после которой стороны могут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участвовать или не участвовать в программе восстановительного разрешения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 криминальной ситуации.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43" w:hanging="360"/>
        <w:jc w:val="both"/>
        <w:rPr>
          <w:sz w:val="28"/>
        </w:rPr>
      </w:pPr>
      <w:r>
        <w:rPr>
          <w:color w:val="333333"/>
          <w:sz w:val="28"/>
        </w:rPr>
        <w:t>Принцип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конфиденциальности,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предполагающий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обязательство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 ДОУ не разглашать полученные в ходе программ сведения за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исключением примирительного договора (по согласованию с участниками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встречи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подписанный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ими).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Также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исключение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составляет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ставшая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известная медиатору информация о возможном нанесении ущерба для жизни,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здоровья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 безопасности.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43" w:hanging="360"/>
        <w:jc w:val="both"/>
        <w:rPr>
          <w:sz w:val="28"/>
        </w:rPr>
      </w:pPr>
      <w:r>
        <w:rPr>
          <w:color w:val="333333"/>
          <w:sz w:val="28"/>
        </w:rPr>
        <w:t>Принцип нейтральности, запрещающий службе примирения МДОУ детского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сада № 3 «Родничок» принимать сторону одного из участников конфликта (в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том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числе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администрации).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Нейтральность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предполагает,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выясняет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вопрос 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виновности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 невиновности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иной стороны, а является независимым посредником, помогающим сторонам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найти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решение.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медиатор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понимает,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может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сохранять нейтральность из-за личностных взаимоотношений с кем-либо из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участников,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отказаться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медиации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передать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её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другому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медиатору.</w:t>
      </w:r>
    </w:p>
    <w:p>
      <w:pPr>
        <w:pStyle w:val="BodyText"/>
        <w:spacing w:before="5"/>
        <w:ind w:left="0" w:firstLine="0"/>
        <w:jc w:val="left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19" w:lineRule="exact" w:before="0" w:after="0"/>
        <w:ind w:left="462" w:right="0" w:hanging="361"/>
        <w:jc w:val="both"/>
      </w:pPr>
      <w:r>
        <w:rPr>
          <w:color w:val="333333"/>
        </w:rPr>
        <w:t>Порядок</w:t>
      </w:r>
      <w:r>
        <w:rPr>
          <w:color w:val="333333"/>
          <w:spacing w:val="-6"/>
        </w:rPr>
        <w:t> </w:t>
      </w:r>
      <w:r>
        <w:rPr>
          <w:color w:val="333333"/>
        </w:rPr>
        <w:t>формирования</w:t>
      </w:r>
      <w:r>
        <w:rPr>
          <w:color w:val="333333"/>
          <w:spacing w:val="-7"/>
        </w:rPr>
        <w:t> </w:t>
      </w:r>
      <w:r>
        <w:rPr>
          <w:color w:val="333333"/>
        </w:rPr>
        <w:t>службы</w:t>
      </w:r>
      <w:r>
        <w:rPr>
          <w:color w:val="333333"/>
          <w:spacing w:val="-5"/>
        </w:rPr>
        <w:t> </w:t>
      </w:r>
      <w:r>
        <w:rPr>
          <w:color w:val="333333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2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 состав службы примирения МДОУ детский сад № 3 «Родничок» входят: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заведующий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МДОУ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детский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№3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«Родничок»,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педагог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психолог,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уполномоченный по правам ребенка МДОУ детский сад № 3 «Родничок»,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старший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воспитатель,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педагоги,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родители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(законные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представители)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воспитанников.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Руководителем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может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быть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педагог-психолог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иной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педагогический работник МДОУ детский сад № 3 «Родничок», на которого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возлагаются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обязанности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руководству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приказом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заведующего МДОУ детский сад №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3 «Родничок».</w:t>
      </w:r>
    </w:p>
    <w:p>
      <w:pPr>
        <w:pStyle w:val="BodyText"/>
        <w:spacing w:before="3"/>
        <w:ind w:left="0" w:firstLine="0"/>
        <w:jc w:val="left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21" w:lineRule="exact" w:before="0" w:after="0"/>
        <w:ind w:left="462" w:right="0" w:hanging="361"/>
        <w:jc w:val="both"/>
      </w:pPr>
      <w:r>
        <w:rPr>
          <w:color w:val="333333"/>
        </w:rPr>
        <w:t>Порядок</w:t>
      </w:r>
      <w:r>
        <w:rPr>
          <w:color w:val="333333"/>
          <w:spacing w:val="-5"/>
        </w:rPr>
        <w:t> </w:t>
      </w:r>
      <w:r>
        <w:rPr>
          <w:color w:val="333333"/>
        </w:rPr>
        <w:t>работы</w:t>
      </w:r>
      <w:r>
        <w:rPr>
          <w:color w:val="333333"/>
          <w:spacing w:val="-5"/>
        </w:rPr>
        <w:t> </w:t>
      </w:r>
      <w:r>
        <w:rPr>
          <w:color w:val="333333"/>
        </w:rPr>
        <w:t>службы</w:t>
      </w:r>
      <w:r>
        <w:rPr>
          <w:color w:val="333333"/>
          <w:spacing w:val="-5"/>
        </w:rPr>
        <w:t> </w:t>
      </w:r>
      <w:r>
        <w:rPr>
          <w:color w:val="333333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52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 примирения может получать информацию о случаях конфликтного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характера от администрации дошкольного учреждения, педагогов, родителей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законных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(представителей)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воспитанников,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членов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примирения,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 примирения принимает решение о возможности или невозможности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примирительной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программы</w:t>
      </w:r>
      <w:r>
        <w:rPr>
          <w:color w:val="333333"/>
          <w:spacing w:val="22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20"/>
          <w:sz w:val="28"/>
        </w:rPr>
        <w:t> </w:t>
      </w:r>
      <w:r>
        <w:rPr>
          <w:color w:val="333333"/>
          <w:sz w:val="28"/>
        </w:rPr>
        <w:t>каждом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конкретном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случае</w:t>
      </w:r>
      <w:r>
        <w:rPr>
          <w:color w:val="333333"/>
          <w:spacing w:val="21"/>
          <w:sz w:val="28"/>
        </w:rPr>
        <w:t> </w:t>
      </w:r>
      <w:r>
        <w:rPr>
          <w:color w:val="333333"/>
          <w:sz w:val="28"/>
        </w:rPr>
        <w:t>самостоятельно,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в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1910" w:h="16840"/>
          <w:pgMar w:top="1040" w:bottom="280" w:left="1240" w:right="700"/>
        </w:sectPr>
      </w:pPr>
    </w:p>
    <w:p>
      <w:pPr>
        <w:pStyle w:val="BodyText"/>
        <w:spacing w:before="67"/>
        <w:ind w:right="147" w:firstLine="0"/>
      </w:pPr>
      <w:r>
        <w:rPr>
          <w:color w:val="333333"/>
        </w:rPr>
        <w:t>том числе на основании предварительных встреч со сторонами конфликта.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принятом</w:t>
      </w:r>
      <w:r>
        <w:rPr>
          <w:color w:val="333333"/>
          <w:spacing w:val="1"/>
        </w:rPr>
        <w:t> </w:t>
      </w:r>
      <w:r>
        <w:rPr>
          <w:color w:val="333333"/>
        </w:rPr>
        <w:t>решении</w:t>
      </w:r>
      <w:r>
        <w:rPr>
          <w:color w:val="333333"/>
          <w:spacing w:val="1"/>
        </w:rPr>
        <w:t> </w:t>
      </w:r>
      <w:r>
        <w:rPr>
          <w:color w:val="333333"/>
        </w:rPr>
        <w:t>информируются</w:t>
      </w:r>
      <w:r>
        <w:rPr>
          <w:color w:val="333333"/>
          <w:spacing w:val="1"/>
        </w:rPr>
        <w:t> </w:t>
      </w:r>
      <w:r>
        <w:rPr>
          <w:color w:val="333333"/>
        </w:rPr>
        <w:t>заведующий</w:t>
      </w:r>
      <w:r>
        <w:rPr>
          <w:color w:val="333333"/>
          <w:spacing w:val="1"/>
        </w:rPr>
        <w:t> </w:t>
      </w:r>
      <w:r>
        <w:rPr>
          <w:color w:val="333333"/>
        </w:rPr>
        <w:t>МДОУ детский сад № 3 «Родничок». При несогласии сторон, им могут быть</w:t>
      </w:r>
      <w:r>
        <w:rPr>
          <w:color w:val="333333"/>
          <w:spacing w:val="1"/>
        </w:rPr>
        <w:t> </w:t>
      </w:r>
      <w:r>
        <w:rPr>
          <w:color w:val="333333"/>
        </w:rPr>
        <w:t>предложены</w:t>
      </w:r>
      <w:r>
        <w:rPr>
          <w:color w:val="333333"/>
          <w:spacing w:val="1"/>
        </w:rPr>
        <w:t> </w:t>
      </w:r>
      <w:r>
        <w:rPr>
          <w:color w:val="333333"/>
        </w:rPr>
        <w:t>психологическая</w:t>
      </w:r>
      <w:r>
        <w:rPr>
          <w:color w:val="333333"/>
          <w:spacing w:val="1"/>
        </w:rPr>
        <w:t> </w:t>
      </w:r>
      <w:r>
        <w:rPr>
          <w:color w:val="333333"/>
        </w:rPr>
        <w:t>помощь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другие</w:t>
      </w:r>
      <w:r>
        <w:rPr>
          <w:color w:val="333333"/>
          <w:spacing w:val="1"/>
        </w:rPr>
        <w:t> </w:t>
      </w:r>
      <w:r>
        <w:rPr>
          <w:color w:val="333333"/>
        </w:rPr>
        <w:t>существующие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> </w:t>
      </w:r>
      <w:r>
        <w:rPr>
          <w:color w:val="333333"/>
        </w:rPr>
        <w:t>формы работы.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143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Примирительная программа начинается в случае согласия конфликтующих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сторон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данной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программе.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действия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одной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обеих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сторон могут быть квалифицированы как правонарушение или преступление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для проведения программы также необходимо согласие родителей (законных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представителей)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или 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участие во встрече.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145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 случае если примирительная программа планируется, когда дело находится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этапе дознания, следствия или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 суде,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то, о ее проведении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ставится 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известность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администрация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МДОУ детского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3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«Родничок»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необходимости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производится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согласование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соответствующими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органами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внутренних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дел.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462" w:right="152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Переговоры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 родителями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(законными представителями) 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должностными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лицами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проводит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руководитель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службы примирения.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51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случае,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конфликтующие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стороны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воспитанники,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примирительная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программа проводится с согласия воспитателя и/или/ родителя (законного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представителя).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9" w:hanging="360"/>
        <w:jc w:val="both"/>
        <w:rPr>
          <w:rFonts w:ascii="Symbol" w:hAnsi="Symbol"/>
          <w:sz w:val="20"/>
        </w:rPr>
      </w:pPr>
      <w:r>
        <w:rPr>
          <w:sz w:val="28"/>
        </w:rPr>
        <w:t>Примирительная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фактам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наркотиков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крайними</w:t>
      </w:r>
      <w:r>
        <w:rPr>
          <w:spacing w:val="1"/>
          <w:sz w:val="28"/>
        </w:rPr>
        <w:t> </w:t>
      </w:r>
      <w:r>
        <w:rPr>
          <w:sz w:val="28"/>
        </w:rPr>
        <w:t>проявлениями</w:t>
      </w:r>
      <w:r>
        <w:rPr>
          <w:spacing w:val="-4"/>
          <w:sz w:val="28"/>
        </w:rPr>
        <w:t> </w:t>
      </w:r>
      <w:r>
        <w:rPr>
          <w:sz w:val="28"/>
        </w:rPr>
        <w:t>жестокости.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53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Служба примирения самостоятельно определяет сроки и этапы проведения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программы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каждом отдельном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случае.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9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 случае если в ходе примирительной программы конфликтующие стороны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пришли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соглашению,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достигнутые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результаты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могут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фиксироваться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письменном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примирительном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договоре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или устном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соглашении.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52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Деятельность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фиксируется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журналах,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являются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внутренними документами службы.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2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Медиация не являются психологической процедурой, и потому не требуют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обязательного согласия со стороны родителей (законных представителей). По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согласованию с администрацией дошкольного образовательного учреждения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 руководителем службы примирения МДОУ детский сад № 3 «Родничок»,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медиаторы могут проводить медиацию по конфликтам между работниками 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администрацией,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конфликтам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родителей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(законных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представителей)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детей,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а также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семейным конфликтам 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спорам.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321" w:lineRule="exact" w:before="0" w:after="0"/>
        <w:ind w:left="462" w:right="0" w:hanging="361"/>
        <w:jc w:val="both"/>
      </w:pPr>
      <w:r>
        <w:rPr>
          <w:color w:val="333333"/>
        </w:rPr>
        <w:t>Организация</w:t>
      </w:r>
      <w:r>
        <w:rPr>
          <w:color w:val="333333"/>
          <w:spacing w:val="-6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> </w:t>
      </w:r>
      <w:r>
        <w:rPr>
          <w:color w:val="333333"/>
        </w:rPr>
        <w:t>службы</w:t>
      </w:r>
      <w:r>
        <w:rPr>
          <w:color w:val="333333"/>
          <w:spacing w:val="-4"/>
        </w:rPr>
        <w:t> </w:t>
      </w:r>
      <w:r>
        <w:rPr>
          <w:color w:val="333333"/>
        </w:rPr>
        <w:t>примирения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45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Службе примирения, по согласованию с администрацией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МДОУ детского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сада № 3 «Родничок» предоставляется помещение для сборов и проведения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примирительных программ, а также возможность использовать иные ресурсы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учреждения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такие,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оборудование,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оргтехника,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канцелярские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принадлежности,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средства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информации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другие.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1910" w:h="16840"/>
          <w:pgMar w:top="1040" w:bottom="280" w:left="1240" w:right="700"/>
        </w:sectPr>
      </w:pP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67" w:after="0"/>
        <w:ind w:left="462" w:right="154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Примирительная встреча организуется и проводится руководителем Службы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примирения,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который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создает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условия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конструктивного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диалога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достижения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взаимоприемлемого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соглашения.</w:t>
      </w:r>
    </w:p>
    <w:p>
      <w:pPr>
        <w:pStyle w:val="Heading1"/>
        <w:ind w:left="531" w:firstLine="0"/>
      </w:pPr>
      <w:r>
        <w:rPr>
          <w:color w:val="333333"/>
        </w:rPr>
        <w:t>Заключительные</w:t>
      </w:r>
      <w:r>
        <w:rPr>
          <w:color w:val="333333"/>
          <w:spacing w:val="-5"/>
        </w:rPr>
        <w:t> </w:t>
      </w:r>
      <w:r>
        <w:rPr>
          <w:color w:val="333333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53" w:after="0"/>
        <w:ind w:left="462" w:right="146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Настоящее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Положение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вступает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силу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момента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утверждения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приказом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заведующего МДОУ детский сад №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3 «Родничок».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2" w:right="151" w:hanging="36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Изменения в настоящее Положение вносятся руководителем МДОУ детский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сад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№ 3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«Родничок»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по предложению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Службы примирения.</w:t>
      </w:r>
    </w:p>
    <w:sectPr>
      <w:pgSz w:w="11910" w:h="16840"/>
      <w:pgMar w:top="1040" w:bottom="280" w:left="12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462" w:hanging="360"/>
      </w:pPr>
      <w:rPr>
        <w:rFonts w:hint="default" w:ascii="Wingdings" w:hAnsi="Wingdings" w:eastAsia="Wingdings" w:cs="Wingdings"/>
        <w:color w:val="333333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color w:val="333333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462" w:hanging="36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S5QAU4VNKZPS-845-3548</_dlc_DocId>
    <_dlc_DocIdUrl xmlns="6434c500-c195-4837-b047-5e71706d4cb2">
      <Url>http://edu-sps.koiro.local/Buy/Rodnik/_layouts/15/DocIdRedir.aspx?ID=S5QAU4VNKZPS-845-3548</Url>
      <Description>S5QAU4VNKZPS-845-3548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7D2E2-88F9-4EA1-B728-1566862B361A}"/>
</file>

<file path=customXml/itemProps2.xml><?xml version="1.0" encoding="utf-8"?>
<ds:datastoreItem xmlns:ds="http://schemas.openxmlformats.org/officeDocument/2006/customXml" ds:itemID="{C6293631-A21A-48E6-BE15-0BD37D8D5532}"/>
</file>

<file path=customXml/itemProps3.xml><?xml version="1.0" encoding="utf-8"?>
<ds:datastoreItem xmlns:ds="http://schemas.openxmlformats.org/officeDocument/2006/customXml" ds:itemID="{7551EA95-1B48-4894-B9CD-44869DB43FCE}"/>
</file>

<file path=customXml/itemProps4.xml><?xml version="1.0" encoding="utf-8"?>
<ds:datastoreItem xmlns:ds="http://schemas.openxmlformats.org/officeDocument/2006/customXml" ds:itemID="{9509E0A0-90D8-425E-A9C6-32B8CC263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dcterms:created xsi:type="dcterms:W3CDTF">2022-12-18T20:19:54Z</dcterms:created>
  <dcterms:modified xsi:type="dcterms:W3CDTF">2022-12-18T20:19:54Z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2022-12-18T00:00:00Z</vt:filetime>
  </property>
  <property fmtid="{D5CDD505-2E9C-101B-9397-08002B2CF9AE}" pid="5" name="ContentTypeId">
    <vt:lpwstr>0x010100080949792F425948B7DAB055DA048CA3</vt:lpwstr>
  </property>
  <property fmtid="{D5CDD505-2E9C-101B-9397-08002B2CF9AE}" pid="6" name="_dlc_DocIdItemGuid">
    <vt:lpwstr>7e16fbb4-adab-4fb8-8e93-b135aa8b8b7f</vt:lpwstr>
  </property>
</Properties>
</file>