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6F" w:rsidRPr="00E85663" w:rsidRDefault="00756D6F" w:rsidP="0086374E">
      <w:pPr>
        <w:pStyle w:val="1"/>
        <w:jc w:val="center"/>
        <w:rPr>
          <w:rFonts w:ascii="Arial Black" w:hAnsi="Arial Black"/>
          <w:b/>
          <w:color w:val="FF0000"/>
          <w:sz w:val="72"/>
          <w:szCs w:val="72"/>
        </w:rPr>
      </w:pPr>
      <w:r w:rsidRPr="00E85663">
        <w:rPr>
          <w:rFonts w:ascii="Arial Black" w:hAnsi="Arial Black"/>
          <w:b/>
          <w:color w:val="FF0000"/>
          <w:sz w:val="72"/>
          <w:szCs w:val="72"/>
        </w:rPr>
        <w:t xml:space="preserve">Рекомендации родителям </w:t>
      </w:r>
      <w:r w:rsidR="0086374E" w:rsidRPr="00E85663">
        <w:rPr>
          <w:rFonts w:ascii="Arial Black" w:hAnsi="Arial Black"/>
          <w:b/>
          <w:color w:val="FF0000"/>
          <w:sz w:val="72"/>
          <w:szCs w:val="72"/>
        </w:rPr>
        <w:t xml:space="preserve">по профориентации </w:t>
      </w:r>
      <w:r w:rsidRPr="00E85663">
        <w:rPr>
          <w:rFonts w:ascii="Arial Black" w:hAnsi="Arial Black"/>
          <w:b/>
          <w:color w:val="FF0000"/>
          <w:sz w:val="72"/>
          <w:szCs w:val="72"/>
        </w:rPr>
        <w:t>выпускников.</w:t>
      </w:r>
    </w:p>
    <w:p w:rsidR="0086374E" w:rsidRPr="00E85663" w:rsidRDefault="0086374E" w:rsidP="0086374E">
      <w:pPr>
        <w:rPr>
          <w:rFonts w:ascii="Arial Black" w:hAnsi="Arial Black"/>
          <w:b/>
          <w:color w:val="FF0000"/>
          <w:sz w:val="72"/>
          <w:szCs w:val="72"/>
        </w:rPr>
      </w:pPr>
    </w:p>
    <w:p w:rsidR="0086374E" w:rsidRDefault="0086374E" w:rsidP="0086374E"/>
    <w:p w:rsidR="0086374E" w:rsidRDefault="0086374E" w:rsidP="0086374E"/>
    <w:p w:rsidR="0086374E" w:rsidRDefault="0086374E" w:rsidP="0086374E"/>
    <w:p w:rsidR="0086374E" w:rsidRDefault="000678BD" w:rsidP="000678BD">
      <w:pPr>
        <w:jc w:val="center"/>
      </w:pPr>
      <w:r w:rsidRPr="000678BD">
        <w:rPr>
          <w:noProof/>
          <w:lang w:eastAsia="ru-RU"/>
        </w:rPr>
        <w:drawing>
          <wp:inline distT="0" distB="0" distL="0" distR="0">
            <wp:extent cx="2827842" cy="3070860"/>
            <wp:effectExtent l="0" t="0" r="0" b="0"/>
            <wp:docPr id="1" name="Рисунок 1" descr="C:\Users\pc\Desktop\now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owwha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42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4E" w:rsidRDefault="0086374E" w:rsidP="0086374E"/>
    <w:p w:rsidR="0086374E" w:rsidRDefault="0086374E" w:rsidP="0086374E"/>
    <w:p w:rsidR="0086374E" w:rsidRDefault="0086374E" w:rsidP="0086374E"/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41750B" w:rsidRPr="0041750B" w:rsidRDefault="0041750B" w:rsidP="0041750B">
      <w:pPr>
        <w:pStyle w:val="1"/>
        <w:shd w:val="clear" w:color="auto" w:fill="FFFFFF"/>
        <w:spacing w:before="0" w:after="240"/>
        <w:rPr>
          <w:rFonts w:ascii="Tahoma" w:hAnsi="Tahoma" w:cs="Tahoma"/>
          <w:b/>
          <w:color w:val="FF0000"/>
          <w:sz w:val="36"/>
          <w:szCs w:val="36"/>
        </w:rPr>
      </w:pPr>
      <w:r w:rsidRPr="0041750B">
        <w:rPr>
          <w:rFonts w:ascii="Tahoma" w:hAnsi="Tahoma" w:cs="Tahoma"/>
          <w:b/>
          <w:color w:val="FF0000"/>
          <w:sz w:val="36"/>
          <w:szCs w:val="36"/>
        </w:rPr>
        <w:lastRenderedPageBreak/>
        <w:t>Рекомендации психолога по профориентации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41750B" w:rsidTr="0041750B">
        <w:tc>
          <w:tcPr>
            <w:tcW w:w="9781" w:type="dxa"/>
            <w:vAlign w:val="center"/>
            <w:hideMark/>
          </w:tcPr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Не стоит ориентироваться только на престижность профессии, забывая о собственных желаниях и возможностях. Это чревато получением модной, но нелюбимой работы.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Все мы имеем право на ошибку, и, получив профессию, можем понять, что это не то, что нам нужно. Но это не должно останавливать вас в поиске именно той профессии, к которой лежит душа.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Слепо следуя за друзьями, Вы рискуете выбрать неподходящую профессию, если ориентируетесь только на чужое мнение.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Если Вам нравится человек — представитель какой-либо профессии, то это хорошая возможность узнать о его деятельности с разных сторон. Однако не стоит выбирать профессию только из симпатии к человеку, так как сама работа может не подходить именно вам.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Часто мы видим только положительные стороны профессии, забывая о «темной стороне медали». Стоит узнать о профессии как можно больше, чтобы рассмотреть и плюсы и минусы.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Не отождествляйте школьные учебные предметы с профессией, различайте эти понятия. Очень редко профессия совпадает с тем школьным предметом, который вам интересен. Кроме того, любимые предметы редко связаны только с одной профессией, и могут понадобиться в разных сферах деятельности.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Не зная своих способностей, ты рискуешь выбрать неподходящую профессию, которая не будет у тебя получаться, не будет приносить удовольствия.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Когда Вы решаете задачу по математике, то выполняете определенные действия в определенной последовательности. Было бы разумно поступить так же и при выборе профессии. К тому же, за консультациями по профориентации Вы всегда можете обратиться к школьному психологу в службу СППС. </w:t>
            </w:r>
            <w:r>
              <w:rPr>
                <w:rStyle w:val="a6"/>
                <w:sz w:val="34"/>
                <w:szCs w:val="34"/>
              </w:rPr>
              <w:t>Пусть Ваш выбор будет правильным!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6"/>
                <w:sz w:val="34"/>
                <w:szCs w:val="34"/>
              </w:rPr>
              <w:t>Как выбрать профессию?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 xml:space="preserve">Если ты с детства мечтал стать врачом или космонавтом, и до сих пор не сомневаешься в правильности своего выбора – у тебя нет проблем. Что бы ни говорили мама и бабушка, ты с упорством </w:t>
            </w:r>
            <w:r>
              <w:rPr>
                <w:sz w:val="34"/>
                <w:szCs w:val="34"/>
              </w:rPr>
              <w:lastRenderedPageBreak/>
              <w:t>штудируешь учебники по химии или биологии, или посещаешь кружок «юный физик» и хорошо представляешь себе, что будешь делать по окончании школы. Если это так, то ты – счастливчик. Потому что многие ребята совершенно не представляют себе, куда пойти учиться.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Психологи считают, что при выборе профессии очень важно соответствие между психологическими особенностями человека и соответствующими характеристиками профессии. Профессия должна быть </w:t>
            </w:r>
            <w:r>
              <w:rPr>
                <w:rStyle w:val="a6"/>
                <w:sz w:val="34"/>
                <w:szCs w:val="34"/>
              </w:rPr>
              <w:t>ИНТЕРЕСНА</w:t>
            </w:r>
            <w:r>
              <w:rPr>
                <w:sz w:val="34"/>
                <w:szCs w:val="34"/>
              </w:rPr>
              <w:t>. Если ты любишь технику – интерес к ней будет поддерживать тебя в деятельности инженера, специалиста по информационным технологиям, строителя, физика…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Любая профессия требует, чтобы у человека присутствовали так называемые «профессионально важные качества». Поэтому, выбирая определенную профессию, важно осознать, есть ли у тебя </w:t>
            </w:r>
            <w:r>
              <w:rPr>
                <w:rStyle w:val="a6"/>
                <w:sz w:val="34"/>
                <w:szCs w:val="34"/>
              </w:rPr>
              <w:t>СПОСОБНОСТИ</w:t>
            </w:r>
            <w:r>
              <w:rPr>
                <w:sz w:val="34"/>
                <w:szCs w:val="34"/>
              </w:rPr>
              <w:t>, соответствующие профессионально важным качествам. В ситуации сомнения выбирай ту профессию, где твои способности будут максимально реализованы, в этой деятельности ты добьешься наибольшего успеха.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Наконец, тип реализуемой профессиональной деятельности должен совпадать с твоим </w:t>
            </w:r>
            <w:r>
              <w:rPr>
                <w:rStyle w:val="a6"/>
                <w:sz w:val="34"/>
                <w:szCs w:val="34"/>
              </w:rPr>
              <w:t>ЛИЧНОСТНЫМ</w:t>
            </w:r>
            <w:r>
              <w:rPr>
                <w:sz w:val="34"/>
                <w:szCs w:val="34"/>
              </w:rPr>
              <w:t>, характерологическим типом. Скажем, если ты общителен – тебе больше подойдут профессии, связанные с многочисленными контактами, а если эмоционально неустойчив – не сможешь выполнять рутинные виды деятельности, требующие концентрации в течение длительного времени.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Итак, разобравшись в своих способностях, интересах и личностных чертах, ты приступаешь к выбору уже не профессии – а вуза или факультета.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Выясни, какие специальности и специализации соответствуют интересующему тебя виду деятельности.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И всегда помни: окончательный выбор только за тобой, ибо выбирая профессию, ты выбираешь судьбу. Профессия должна приносить удовольствие, положительные эмоции, обеспечивать максимальную реализацию твоих возможностей и приносить пользу обществу.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 </w:t>
            </w:r>
          </w:p>
          <w:p w:rsidR="0041750B" w:rsidRPr="0041750B" w:rsidRDefault="0041750B" w:rsidP="0041750B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6"/>
                <w:szCs w:val="36"/>
              </w:rPr>
            </w:pPr>
            <w:r w:rsidRPr="0041750B">
              <w:rPr>
                <w:rStyle w:val="a6"/>
                <w:color w:val="FF0000"/>
                <w:sz w:val="36"/>
                <w:szCs w:val="36"/>
              </w:rPr>
              <w:lastRenderedPageBreak/>
              <w:t>Рекомендации родителям по профориентации</w:t>
            </w:r>
          </w:p>
          <w:p w:rsidR="0041750B" w:rsidRPr="0041750B" w:rsidRDefault="0041750B" w:rsidP="0041750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1750B">
              <w:rPr>
                <w:rFonts w:ascii="Times New Roman" w:hAnsi="Times New Roman" w:cs="Times New Roman"/>
                <w:sz w:val="34"/>
                <w:szCs w:val="34"/>
              </w:rPr>
      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      </w:r>
          </w:p>
          <w:p w:rsidR="0041750B" w:rsidRPr="0041750B" w:rsidRDefault="0041750B" w:rsidP="0041750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1750B">
              <w:rPr>
                <w:rFonts w:ascii="Times New Roman" w:hAnsi="Times New Roman" w:cs="Times New Roman"/>
                <w:sz w:val="34"/>
                <w:szCs w:val="34"/>
              </w:rPr>
              <w:t>Если старшеклассник не может четко сформулировать свои планы, надо попытаться понять, с чем это связанно.</w:t>
            </w:r>
          </w:p>
          <w:p w:rsidR="0041750B" w:rsidRPr="0041750B" w:rsidRDefault="0041750B" w:rsidP="0041750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1750B">
              <w:rPr>
                <w:rFonts w:ascii="Times New Roman" w:hAnsi="Times New Roman" w:cs="Times New Roman"/>
                <w:sz w:val="34"/>
                <w:szCs w:val="34"/>
              </w:rPr>
              <w:t>Полезно предложить ребенку поработать на осенних или зимних каникулах, выбрав какое-то конкретное занятие.</w:t>
            </w:r>
          </w:p>
          <w:p w:rsidR="0041750B" w:rsidRPr="0041750B" w:rsidRDefault="0041750B" w:rsidP="0041750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1750B">
              <w:rPr>
                <w:rFonts w:ascii="Times New Roman" w:hAnsi="Times New Roman" w:cs="Times New Roman"/>
                <w:sz w:val="34"/>
                <w:szCs w:val="34"/>
              </w:rPr>
      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      </w:r>
          </w:p>
          <w:p w:rsidR="0041750B" w:rsidRPr="0041750B" w:rsidRDefault="0041750B" w:rsidP="0041750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1750B">
              <w:rPr>
                <w:rFonts w:ascii="Times New Roman" w:hAnsi="Times New Roman" w:cs="Times New Roman"/>
                <w:sz w:val="34"/>
                <w:szCs w:val="34"/>
              </w:rPr>
      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      </w:r>
          </w:p>
          <w:p w:rsidR="0041750B" w:rsidRPr="0041750B" w:rsidRDefault="0041750B" w:rsidP="0041750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1750B">
              <w:rPr>
                <w:rFonts w:ascii="Times New Roman" w:hAnsi="Times New Roman" w:cs="Times New Roman"/>
                <w:sz w:val="34"/>
                <w:szCs w:val="34"/>
              </w:rPr>
              <w:t xml:space="preserve">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      </w:r>
            <w:proofErr w:type="spellStart"/>
            <w:r w:rsidRPr="0041750B">
              <w:rPr>
                <w:rFonts w:ascii="Times New Roman" w:hAnsi="Times New Roman" w:cs="Times New Roman"/>
                <w:sz w:val="34"/>
                <w:szCs w:val="34"/>
              </w:rPr>
              <w:t>профориентационную</w:t>
            </w:r>
            <w:proofErr w:type="spellEnd"/>
            <w:r w:rsidRPr="0041750B">
              <w:rPr>
                <w:rFonts w:ascii="Times New Roman" w:hAnsi="Times New Roman" w:cs="Times New Roman"/>
                <w:sz w:val="34"/>
                <w:szCs w:val="34"/>
              </w:rPr>
              <w:t xml:space="preserve"> работу! Причем вопрос о том, куда пойти учиться, лучше начинать решать еще в 8-9-м классе.</w:t>
            </w:r>
          </w:p>
          <w:p w:rsidR="0041750B" w:rsidRPr="0041750B" w:rsidRDefault="0041750B" w:rsidP="0041750B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 w:rsidRPr="0041750B">
              <w:rPr>
                <w:rStyle w:val="a6"/>
                <w:color w:val="FF0000"/>
                <w:sz w:val="34"/>
                <w:szCs w:val="34"/>
              </w:rPr>
              <w:t>Вместе, но не вместо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 xml:space="preserve">Главное для родителей — отдавать себе отчет в том, что они лишь помогают ребенку определиться, а вовсе не определяются вместо него. Помогают —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</w:t>
            </w:r>
            <w:r>
              <w:rPr>
                <w:sz w:val="34"/>
                <w:szCs w:val="34"/>
              </w:rPr>
              <w:lastRenderedPageBreak/>
              <w:t xml:space="preserve">что вряд ли родителям </w:t>
            </w:r>
            <w:proofErr w:type="gramStart"/>
            <w:r>
              <w:rPr>
                <w:sz w:val="34"/>
                <w:szCs w:val="34"/>
              </w:rPr>
              <w:t>стоит</w:t>
            </w:r>
            <w:proofErr w:type="gramEnd"/>
            <w:r>
              <w:rPr>
                <w:sz w:val="34"/>
                <w:szCs w:val="34"/>
              </w:rPr>
              <w:t xml:space="preserve">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 xml:space="preserve">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</w:t>
            </w:r>
            <w:proofErr w:type="spellStart"/>
            <w:r>
              <w:rPr>
                <w:sz w:val="34"/>
                <w:szCs w:val="34"/>
              </w:rPr>
              <w:t>профориентационная</w:t>
            </w:r>
            <w:proofErr w:type="spellEnd"/>
            <w:r>
              <w:rPr>
                <w:sz w:val="34"/>
                <w:szCs w:val="34"/>
              </w:rPr>
      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      </w:r>
          </w:p>
          <w:p w:rsidR="0041750B" w:rsidRPr="0041750B" w:rsidRDefault="0041750B" w:rsidP="0041750B">
            <w:pPr>
              <w:pStyle w:val="a3"/>
              <w:spacing w:before="0" w:beforeAutospacing="0" w:after="0" w:afterAutospacing="0"/>
              <w:jc w:val="center"/>
              <w:rPr>
                <w:color w:val="7030A0"/>
                <w:sz w:val="40"/>
                <w:szCs w:val="40"/>
              </w:rPr>
            </w:pPr>
            <w:r w:rsidRPr="0041750B">
              <w:rPr>
                <w:rStyle w:val="a6"/>
                <w:color w:val="7030A0"/>
                <w:sz w:val="40"/>
                <w:szCs w:val="40"/>
              </w:rPr>
              <w:t>6 шагов к решению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>Итак, задача родителей — не навязывать подростку уже готовое решение, а помочь ему определиться самому. Как это сделать?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 w:rsidRPr="0041750B">
              <w:rPr>
                <w:color w:val="FF0000"/>
                <w:sz w:val="34"/>
                <w:szCs w:val="34"/>
              </w:rPr>
              <w:t>ШАГ 1.</w:t>
            </w:r>
            <w:r>
              <w:rPr>
                <w:sz w:val="34"/>
                <w:szCs w:val="34"/>
              </w:rPr>
              <w:t xml:space="preserve">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—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—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—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 w:rsidRPr="0041750B">
              <w:rPr>
                <w:color w:val="FF0000"/>
                <w:sz w:val="34"/>
                <w:szCs w:val="34"/>
              </w:rPr>
              <w:lastRenderedPageBreak/>
              <w:t>ШАГ 2.</w:t>
            </w:r>
            <w:r>
              <w:rPr>
                <w:sz w:val="34"/>
                <w:szCs w:val="34"/>
              </w:rPr>
              <w:t xml:space="preserve"> Расширяйте знания о профессиональном мире. Чтобы выбирать, нужно знать, из чего выбирать. Между </w:t>
            </w:r>
            <w:proofErr w:type="gramStart"/>
            <w:r>
              <w:rPr>
                <w:sz w:val="34"/>
                <w:szCs w:val="34"/>
              </w:rPr>
              <w:t>тем</w:t>
            </w:r>
            <w:proofErr w:type="gramEnd"/>
            <w:r>
              <w:rPr>
                <w:sz w:val="34"/>
                <w:szCs w:val="34"/>
              </w:rPr>
              <w:t xml:space="preserve"> очевидно, что жизненный опыт подростка ограничен, его представления о трудовой деятельности отрывочны, а подчас и нереалистичны. К </w:t>
            </w:r>
            <w:proofErr w:type="spellStart"/>
            <w:r>
              <w:rPr>
                <w:sz w:val="34"/>
                <w:szCs w:val="34"/>
              </w:rPr>
              <w:t>профориентационной</w:t>
            </w:r>
            <w:proofErr w:type="spellEnd"/>
            <w:r>
              <w:rPr>
                <w:sz w:val="34"/>
                <w:szCs w:val="34"/>
              </w:rPr>
              <w:t xml:space="preserve"> работе можно привлечь друзей и знакомых. Например, если ваше чадо подумывает, не стать ли ему юристом — и среди ваших знакомых как раз таковые имеются, —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 w:rsidRPr="0041750B">
              <w:rPr>
                <w:color w:val="FF0000"/>
                <w:sz w:val="34"/>
                <w:szCs w:val="34"/>
              </w:rPr>
              <w:t>ШАГ 3.</w:t>
            </w:r>
            <w:r>
              <w:rPr>
                <w:sz w:val="34"/>
                <w:szCs w:val="34"/>
              </w:rPr>
              <w:t xml:space="preserve">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      </w:r>
            <w:proofErr w:type="gramStart"/>
            <w:r>
              <w:rPr>
                <w:sz w:val="34"/>
                <w:szCs w:val="34"/>
              </w:rPr>
              <w:t xml:space="preserve"> И</w:t>
            </w:r>
            <w:proofErr w:type="gramEnd"/>
            <w:r>
              <w:rPr>
                <w:sz w:val="34"/>
                <w:szCs w:val="34"/>
              </w:rPr>
              <w:t>ногда в подобных изданиях ребенок находит профессию, о существовании которой он не догадывался.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 w:rsidRPr="0041750B">
              <w:rPr>
                <w:color w:val="FF0000"/>
                <w:sz w:val="34"/>
                <w:szCs w:val="34"/>
              </w:rPr>
              <w:t>ШАГ 4.</w:t>
            </w:r>
            <w:r>
              <w:rPr>
                <w:sz w:val="34"/>
                <w:szCs w:val="34"/>
              </w:rPr>
              <w:t xml:space="preserve"> От слов —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      </w:r>
            <w:proofErr w:type="spellStart"/>
            <w:r>
              <w:rPr>
                <w:sz w:val="34"/>
                <w:szCs w:val="34"/>
              </w:rPr>
              <w:t>порепетировать</w:t>
            </w:r>
            <w:proofErr w:type="spellEnd"/>
            <w:r>
              <w:rPr>
                <w:sz w:val="34"/>
                <w:szCs w:val="34"/>
              </w:rPr>
              <w:t>» ее в профильном кружке, секции, классе.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 w:rsidRPr="0041750B">
              <w:rPr>
                <w:color w:val="FF0000"/>
                <w:sz w:val="34"/>
                <w:szCs w:val="34"/>
              </w:rPr>
              <w:t>ШАГ 5.</w:t>
            </w:r>
            <w:r>
              <w:rPr>
                <w:sz w:val="34"/>
                <w:szCs w:val="34"/>
              </w:rPr>
              <w:t xml:space="preserve"> В институт — на экскурсию. Неплохо </w:t>
            </w:r>
            <w:proofErr w:type="gramStart"/>
            <w:r>
              <w:rPr>
                <w:sz w:val="34"/>
                <w:szCs w:val="34"/>
              </w:rPr>
              <w:t>сводить ребенка на «день</w:t>
            </w:r>
            <w:proofErr w:type="gramEnd"/>
            <w:r>
              <w:rPr>
                <w:sz w:val="34"/>
                <w:szCs w:val="34"/>
              </w:rPr>
              <w:t xml:space="preserve"> открытых дверей» в вуз — и желательно не в один. </w:t>
            </w:r>
            <w:proofErr w:type="gramStart"/>
            <w:r>
              <w:rPr>
                <w:sz w:val="34"/>
                <w:szCs w:val="34"/>
              </w:rPr>
              <w:t>Не придавайте таким походам чрезмерное значение</w:t>
            </w:r>
            <w:proofErr w:type="gramEnd"/>
            <w:r>
              <w:rPr>
                <w:sz w:val="34"/>
                <w:szCs w:val="34"/>
              </w:rPr>
              <w:t xml:space="preserve"> — ведь совсем не обязательно, что именно здесь ваш отрок захочет провести свои студенческие годы. Идите в вуз просто как в музей — посмотреть, пообщаться, прочувствовать «</w:t>
            </w:r>
            <w:proofErr w:type="gramStart"/>
            <w:r>
              <w:rPr>
                <w:sz w:val="34"/>
                <w:szCs w:val="34"/>
              </w:rPr>
              <w:t>мое</w:t>
            </w:r>
            <w:proofErr w:type="gramEnd"/>
            <w:r>
              <w:rPr>
                <w:sz w:val="34"/>
                <w:szCs w:val="34"/>
              </w:rPr>
              <w:t xml:space="preserve"> — не мое».</w:t>
            </w:r>
          </w:p>
          <w:p w:rsidR="0041750B" w:rsidRDefault="0041750B" w:rsidP="0041750B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34"/>
                <w:szCs w:val="34"/>
              </w:rPr>
              <w:t xml:space="preserve">ШАГ 6. Обсуждайте альтернативы. Говоря с ребенком о будущей профессии, не </w:t>
            </w:r>
            <w:proofErr w:type="spellStart"/>
            <w:r>
              <w:rPr>
                <w:sz w:val="34"/>
                <w:szCs w:val="34"/>
              </w:rPr>
              <w:t>зацикливайтесь</w:t>
            </w:r>
            <w:proofErr w:type="spellEnd"/>
            <w:r>
              <w:rPr>
                <w:sz w:val="34"/>
                <w:szCs w:val="34"/>
              </w:rPr>
      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</w:t>
            </w:r>
            <w:r>
              <w:rPr>
                <w:sz w:val="34"/>
                <w:szCs w:val="34"/>
              </w:rPr>
              <w:lastRenderedPageBreak/>
              <w:t>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— тоже опыт. Выбор профессии —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—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      </w:r>
          </w:p>
        </w:tc>
      </w:tr>
    </w:tbl>
    <w:p w:rsidR="007E6A5E" w:rsidRPr="0086374E" w:rsidRDefault="007E6A5E" w:rsidP="004175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6A5E" w:rsidRPr="0086374E" w:rsidSect="00A0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A4286"/>
    <w:multiLevelType w:val="multilevel"/>
    <w:tmpl w:val="DC7E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35"/>
    <w:rsid w:val="000678BD"/>
    <w:rsid w:val="00076E35"/>
    <w:rsid w:val="003F6A78"/>
    <w:rsid w:val="0041750B"/>
    <w:rsid w:val="004B09E1"/>
    <w:rsid w:val="006C3017"/>
    <w:rsid w:val="00756D6F"/>
    <w:rsid w:val="007E6A5E"/>
    <w:rsid w:val="0086374E"/>
    <w:rsid w:val="00A06207"/>
    <w:rsid w:val="00C66715"/>
    <w:rsid w:val="00CB6F89"/>
    <w:rsid w:val="00E8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07"/>
  </w:style>
  <w:style w:type="paragraph" w:styleId="1">
    <w:name w:val="heading 1"/>
    <w:basedOn w:val="a"/>
    <w:next w:val="a"/>
    <w:link w:val="10"/>
    <w:uiPriority w:val="9"/>
    <w:qFormat/>
    <w:rsid w:val="00863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3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8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66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7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UY64RKD3525W-980323119-940</_dlc_DocId>
    <_dlc_DocIdUrl xmlns="381de02c-9f9a-433d-92f2-47de9e7bf4a6">
      <Url>http://www.eduportal44.ru/Antropovo/Palkino/_layouts/15/DocIdRedir.aspx?ID=UY64RKD3525W-980323119-940</Url>
      <Description>UY64RKD3525W-980323119-940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7E7A2-F7F1-4774-92E6-9AD580FE4A39}"/>
</file>

<file path=customXml/itemProps2.xml><?xml version="1.0" encoding="utf-8"?>
<ds:datastoreItem xmlns:ds="http://schemas.openxmlformats.org/officeDocument/2006/customXml" ds:itemID="{B8CED196-97B1-46B1-84F7-197A629D78B1}"/>
</file>

<file path=customXml/itemProps3.xml><?xml version="1.0" encoding="utf-8"?>
<ds:datastoreItem xmlns:ds="http://schemas.openxmlformats.org/officeDocument/2006/customXml" ds:itemID="{2522B503-C053-4BD7-A40D-54C9FF4FAEBA}"/>
</file>

<file path=customXml/itemProps4.xml><?xml version="1.0" encoding="utf-8"?>
<ds:datastoreItem xmlns:ds="http://schemas.openxmlformats.org/officeDocument/2006/customXml" ds:itemID="{55FA6776-5A26-4392-A819-BFD41AD95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БУХ</cp:lastModifiedBy>
  <cp:revision>8</cp:revision>
  <dcterms:created xsi:type="dcterms:W3CDTF">2018-11-16T16:56:00Z</dcterms:created>
  <dcterms:modified xsi:type="dcterms:W3CDTF">2021-11-12T11:39:00Z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ad838ddd-c4a9-4d03-bcf4-605b08b52ef0</vt:lpwstr>
  </property>
</Properties>
</file>